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9BBEF9" w14:textId="77777777" w:rsidR="00DA005C" w:rsidRPr="001900AE" w:rsidRDefault="00D64ED6">
      <w:pPr>
        <w:spacing w:line="360" w:lineRule="auto"/>
        <w:jc w:val="center"/>
        <w:rPr>
          <w:rStyle w:val="Numerstrony"/>
          <w:rFonts w:ascii="Century Gothic" w:eastAsia="Calibri" w:hAnsi="Century Gothic" w:cs="Arial"/>
          <w:b/>
          <w:bCs/>
        </w:rPr>
      </w:pPr>
      <w:r w:rsidRPr="001900AE">
        <w:rPr>
          <w:rStyle w:val="Numerstrony"/>
          <w:rFonts w:ascii="Century Gothic" w:eastAsia="Calibri" w:hAnsi="Century Gothic" w:cs="Arial"/>
          <w:b/>
          <w:bCs/>
        </w:rPr>
        <w:t>OGÓLNE WARUNKI UMOWY</w:t>
      </w:r>
    </w:p>
    <w:p w14:paraId="09E58A46" w14:textId="0EDD6E02" w:rsidR="00DA005C" w:rsidRPr="003F3337" w:rsidRDefault="00D64ED6">
      <w:pPr>
        <w:spacing w:line="360" w:lineRule="auto"/>
        <w:jc w:val="center"/>
        <w:rPr>
          <w:rFonts w:ascii="Century Gothic" w:eastAsia="Calibri" w:hAnsi="Century Gothic" w:cs="Arial"/>
          <w:b/>
          <w:bCs/>
        </w:rPr>
      </w:pPr>
      <w:r w:rsidRPr="001900AE">
        <w:rPr>
          <w:rStyle w:val="Numerstrony"/>
          <w:rFonts w:ascii="Century Gothic" w:eastAsia="Calibri" w:hAnsi="Century Gothic" w:cs="Arial"/>
          <w:b/>
          <w:bCs/>
        </w:rPr>
        <w:t xml:space="preserve">O ZAOPATRZENIE W WODĘ </w:t>
      </w:r>
      <w:r w:rsidR="001900AE" w:rsidRPr="001900AE">
        <w:rPr>
          <w:rStyle w:val="Numerstrony"/>
          <w:rFonts w:ascii="Century Gothic" w:eastAsia="Calibri" w:hAnsi="Century Gothic" w:cs="Arial"/>
          <w:b/>
          <w:bCs/>
        </w:rPr>
        <w:t xml:space="preserve">I / </w:t>
      </w:r>
      <w:r w:rsidRPr="001900AE">
        <w:rPr>
          <w:rStyle w:val="Numerstrony"/>
          <w:rFonts w:ascii="Century Gothic" w:eastAsia="Calibri" w:hAnsi="Century Gothic" w:cs="Arial"/>
          <w:b/>
          <w:bCs/>
        </w:rPr>
        <w:t>LUB ODPROWADZANIE ŚCIEKÓW</w:t>
      </w:r>
    </w:p>
    <w:p w14:paraId="254F9F0F" w14:textId="77777777" w:rsidR="003F3337" w:rsidRDefault="003F3337">
      <w:pPr>
        <w:spacing w:line="360" w:lineRule="auto"/>
        <w:jc w:val="center"/>
        <w:rPr>
          <w:rStyle w:val="Numerstrony"/>
          <w:rFonts w:ascii="Century Gothic" w:eastAsia="Calibri" w:hAnsi="Century Gothic" w:cs="Arial"/>
          <w:sz w:val="20"/>
          <w:szCs w:val="20"/>
        </w:rPr>
      </w:pPr>
    </w:p>
    <w:p w14:paraId="142DF319" w14:textId="7A95BFBD" w:rsidR="00DA005C" w:rsidRDefault="0050040A">
      <w:pPr>
        <w:spacing w:line="360" w:lineRule="auto"/>
        <w:jc w:val="center"/>
        <w:rPr>
          <w:rStyle w:val="Numerstrony"/>
          <w:rFonts w:ascii="Century Gothic" w:eastAsia="Calibri" w:hAnsi="Century Gothic" w:cs="Arial"/>
          <w:sz w:val="20"/>
          <w:szCs w:val="20"/>
        </w:rPr>
      </w:pPr>
      <w:r w:rsidRPr="001900AE">
        <w:rPr>
          <w:rStyle w:val="Numerstrony"/>
          <w:rFonts w:ascii="Century Gothic" w:eastAsia="Calibri" w:hAnsi="Century Gothic" w:cs="Arial"/>
          <w:sz w:val="20"/>
          <w:szCs w:val="20"/>
        </w:rPr>
        <w:t>obowiązujące w</w:t>
      </w:r>
    </w:p>
    <w:p w14:paraId="5DE9A5D4" w14:textId="77777777" w:rsidR="003F3337" w:rsidRPr="001900AE" w:rsidRDefault="003F3337">
      <w:pPr>
        <w:spacing w:line="360" w:lineRule="auto"/>
        <w:jc w:val="center"/>
        <w:rPr>
          <w:rFonts w:ascii="Century Gothic" w:eastAsia="Calibri" w:hAnsi="Century Gothic" w:cs="Arial"/>
          <w:sz w:val="20"/>
          <w:szCs w:val="20"/>
        </w:rPr>
      </w:pPr>
    </w:p>
    <w:p w14:paraId="41D3B536" w14:textId="485C7CBC" w:rsidR="00DA005C" w:rsidRPr="001900AE" w:rsidRDefault="00AB40F7">
      <w:pPr>
        <w:spacing w:line="360" w:lineRule="auto"/>
        <w:jc w:val="center"/>
        <w:rPr>
          <w:rStyle w:val="Numerstrony"/>
          <w:rFonts w:ascii="Century Gothic" w:eastAsia="Calibri" w:hAnsi="Century Gothic" w:cs="Arial"/>
          <w:b/>
          <w:bCs/>
          <w:sz w:val="20"/>
          <w:szCs w:val="20"/>
        </w:rPr>
      </w:pPr>
      <w:r w:rsidRPr="001900AE">
        <w:rPr>
          <w:rStyle w:val="Numerstrony"/>
          <w:rFonts w:ascii="Century Gothic" w:eastAsia="Calibri" w:hAnsi="Century Gothic" w:cs="Arial"/>
          <w:b/>
          <w:bCs/>
          <w:sz w:val="20"/>
          <w:szCs w:val="20"/>
        </w:rPr>
        <w:t>ZAKŁADZIE WODOCIĄGÓW I KANALZACJI</w:t>
      </w:r>
      <w:r w:rsidR="00B80383">
        <w:rPr>
          <w:rStyle w:val="Numerstrony"/>
          <w:rFonts w:ascii="Century Gothic" w:eastAsia="Calibri" w:hAnsi="Century Gothic" w:cs="Arial"/>
          <w:b/>
          <w:bCs/>
          <w:sz w:val="20"/>
          <w:szCs w:val="20"/>
        </w:rPr>
        <w:t xml:space="preserve"> W WARCIE</w:t>
      </w:r>
    </w:p>
    <w:p w14:paraId="71DBBC1F" w14:textId="0BBEA806" w:rsidR="001C58A0" w:rsidRPr="001900AE" w:rsidRDefault="001C58A0">
      <w:pPr>
        <w:spacing w:line="360" w:lineRule="auto"/>
        <w:jc w:val="center"/>
        <w:rPr>
          <w:rStyle w:val="Numerstrony"/>
          <w:rFonts w:ascii="Century Gothic" w:eastAsia="Calibri" w:hAnsi="Century Gothic" w:cs="Arial"/>
          <w:b/>
          <w:bCs/>
          <w:sz w:val="20"/>
          <w:szCs w:val="20"/>
        </w:rPr>
      </w:pPr>
      <w:r w:rsidRPr="001900AE">
        <w:rPr>
          <w:rStyle w:val="Numerstrony"/>
          <w:rFonts w:ascii="Century Gothic" w:eastAsia="Calibri" w:hAnsi="Century Gothic" w:cs="Arial"/>
          <w:b/>
          <w:bCs/>
          <w:sz w:val="20"/>
          <w:szCs w:val="20"/>
        </w:rPr>
        <w:t>SPÓŁ</w:t>
      </w:r>
      <w:r w:rsidR="001900AE" w:rsidRPr="001900AE">
        <w:rPr>
          <w:rStyle w:val="Numerstrony"/>
          <w:rFonts w:ascii="Century Gothic" w:eastAsia="Calibri" w:hAnsi="Century Gothic" w:cs="Arial"/>
          <w:b/>
          <w:bCs/>
          <w:sz w:val="20"/>
          <w:szCs w:val="20"/>
        </w:rPr>
        <w:t>CE</w:t>
      </w:r>
      <w:r w:rsidRPr="001900AE">
        <w:rPr>
          <w:rStyle w:val="Numerstrony"/>
          <w:rFonts w:ascii="Century Gothic" w:eastAsia="Calibri" w:hAnsi="Century Gothic" w:cs="Arial"/>
          <w:b/>
          <w:bCs/>
          <w:sz w:val="20"/>
          <w:szCs w:val="20"/>
        </w:rPr>
        <w:t xml:space="preserve"> Z OGRANICZONĄ ODPOWIEDZIALNOŚCIĄ</w:t>
      </w:r>
    </w:p>
    <w:p w14:paraId="2C40AFBE" w14:textId="01F01022" w:rsidR="001900AE" w:rsidRPr="001900AE" w:rsidRDefault="001900AE">
      <w:pPr>
        <w:spacing w:line="360" w:lineRule="auto"/>
        <w:jc w:val="center"/>
        <w:rPr>
          <w:rStyle w:val="Numerstrony"/>
          <w:rFonts w:ascii="Century Gothic" w:eastAsia="Calibri" w:hAnsi="Century Gothic" w:cs="Arial"/>
          <w:b/>
          <w:bCs/>
          <w:sz w:val="20"/>
          <w:szCs w:val="20"/>
        </w:rPr>
      </w:pPr>
      <w:r w:rsidRPr="001900AE">
        <w:rPr>
          <w:rStyle w:val="Numerstrony"/>
          <w:rFonts w:ascii="Century Gothic" w:eastAsia="Calibri" w:hAnsi="Century Gothic" w:cs="Arial"/>
          <w:b/>
          <w:bCs/>
          <w:sz w:val="20"/>
          <w:szCs w:val="20"/>
        </w:rPr>
        <w:t>Z SIEDZIBĄ W WARCIE</w:t>
      </w:r>
    </w:p>
    <w:p w14:paraId="6DDA67B5" w14:textId="77777777" w:rsidR="0050040A" w:rsidRPr="001900AE" w:rsidRDefault="0050040A">
      <w:pPr>
        <w:spacing w:line="360" w:lineRule="auto"/>
        <w:jc w:val="center"/>
        <w:rPr>
          <w:rFonts w:ascii="Century Gothic" w:eastAsia="Calibri" w:hAnsi="Century Gothic" w:cs="Arial"/>
          <w:b/>
          <w:bCs/>
          <w:sz w:val="20"/>
          <w:szCs w:val="20"/>
        </w:rPr>
      </w:pPr>
    </w:p>
    <w:p w14:paraId="6EC969E9" w14:textId="77777777" w:rsidR="00DA005C" w:rsidRPr="001900AE" w:rsidRDefault="00D64ED6">
      <w:pPr>
        <w:spacing w:line="360" w:lineRule="auto"/>
        <w:jc w:val="center"/>
        <w:rPr>
          <w:rStyle w:val="Numerstrony"/>
          <w:rFonts w:ascii="Century Gothic" w:eastAsia="Calibri" w:hAnsi="Century Gothic" w:cs="Arial"/>
          <w:b/>
          <w:bCs/>
          <w:sz w:val="20"/>
          <w:szCs w:val="20"/>
        </w:rPr>
      </w:pPr>
      <w:r w:rsidRPr="001900AE">
        <w:rPr>
          <w:rStyle w:val="Numerstrony"/>
          <w:rFonts w:ascii="Century Gothic" w:eastAsia="Calibri" w:hAnsi="Century Gothic" w:cs="Arial"/>
          <w:b/>
          <w:bCs/>
          <w:sz w:val="20"/>
          <w:szCs w:val="20"/>
        </w:rPr>
        <w:t>Rozdział I</w:t>
      </w:r>
    </w:p>
    <w:p w14:paraId="3FF103DC" w14:textId="77777777" w:rsidR="00DA005C" w:rsidRPr="001900AE" w:rsidRDefault="00D64ED6">
      <w:pPr>
        <w:jc w:val="center"/>
        <w:rPr>
          <w:rStyle w:val="Numerstrony"/>
          <w:rFonts w:ascii="Century Gothic" w:eastAsia="Calibri" w:hAnsi="Century Gothic" w:cs="Arial"/>
          <w:b/>
          <w:bCs/>
          <w:sz w:val="20"/>
          <w:szCs w:val="20"/>
        </w:rPr>
      </w:pPr>
      <w:r w:rsidRPr="001900AE">
        <w:rPr>
          <w:rStyle w:val="Numerstrony"/>
          <w:rFonts w:ascii="Century Gothic" w:eastAsia="Calibri" w:hAnsi="Century Gothic" w:cs="Arial"/>
          <w:b/>
          <w:bCs/>
          <w:sz w:val="20"/>
          <w:szCs w:val="20"/>
        </w:rPr>
        <w:t>Definicje</w:t>
      </w:r>
    </w:p>
    <w:p w14:paraId="1C2DDE46" w14:textId="77777777" w:rsidR="00DA005C" w:rsidRPr="001900AE" w:rsidRDefault="00DA005C">
      <w:pPr>
        <w:spacing w:line="360" w:lineRule="auto"/>
        <w:jc w:val="center"/>
        <w:rPr>
          <w:rFonts w:ascii="Century Gothic" w:eastAsia="Calibri" w:hAnsi="Century Gothic" w:cs="Arial"/>
          <w:b/>
          <w:bCs/>
          <w:sz w:val="20"/>
          <w:szCs w:val="20"/>
        </w:rPr>
      </w:pPr>
    </w:p>
    <w:p w14:paraId="26B4E49F" w14:textId="12E2AA17" w:rsidR="00DA005C" w:rsidRPr="001900AE" w:rsidRDefault="00D64ED6">
      <w:pPr>
        <w:spacing w:line="360" w:lineRule="auto"/>
        <w:jc w:val="center"/>
        <w:rPr>
          <w:rStyle w:val="Numerstrony"/>
          <w:rFonts w:ascii="Century Gothic" w:eastAsia="Calibri" w:hAnsi="Century Gothic" w:cs="Arial"/>
          <w:b/>
          <w:bCs/>
          <w:sz w:val="20"/>
          <w:szCs w:val="20"/>
        </w:rPr>
      </w:pPr>
      <w:r w:rsidRPr="001900AE">
        <w:rPr>
          <w:rStyle w:val="Numerstrony"/>
          <w:rFonts w:ascii="Century Gothic" w:eastAsia="Calibri" w:hAnsi="Century Gothic" w:cs="Arial"/>
          <w:b/>
          <w:bCs/>
          <w:sz w:val="20"/>
          <w:szCs w:val="20"/>
        </w:rPr>
        <w:t>§ 1</w:t>
      </w:r>
    </w:p>
    <w:p w14:paraId="04B35C4A" w14:textId="77777777" w:rsidR="00DA005C" w:rsidRPr="001900AE" w:rsidRDefault="00D64ED6">
      <w:pPr>
        <w:numPr>
          <w:ilvl w:val="0"/>
          <w:numId w:val="2"/>
        </w:numPr>
        <w:spacing w:line="360" w:lineRule="auto"/>
        <w:jc w:val="both"/>
        <w:rPr>
          <w:rStyle w:val="Numerstrony"/>
          <w:rFonts w:ascii="Century Gothic" w:eastAsia="Calibri" w:hAnsi="Century Gothic" w:cs="Arial"/>
          <w:sz w:val="20"/>
          <w:szCs w:val="20"/>
        </w:rPr>
      </w:pPr>
      <w:r w:rsidRPr="001900AE">
        <w:rPr>
          <w:rStyle w:val="Numerstrony"/>
          <w:rFonts w:ascii="Century Gothic" w:eastAsia="Calibri" w:hAnsi="Century Gothic" w:cs="Arial"/>
          <w:sz w:val="20"/>
          <w:szCs w:val="20"/>
        </w:rPr>
        <w:t>W rozumieniu niniejszych Ogólnych Warunków Umowy oraz zawartej Umowy podane poniżej określenia oznaczają:</w:t>
      </w:r>
    </w:p>
    <w:p w14:paraId="6FE84305" w14:textId="6738A471" w:rsidR="00DA005C" w:rsidRPr="001900AE" w:rsidRDefault="00D64ED6" w:rsidP="00AB40F7">
      <w:pPr>
        <w:numPr>
          <w:ilvl w:val="0"/>
          <w:numId w:val="4"/>
        </w:numPr>
        <w:spacing w:line="360" w:lineRule="auto"/>
        <w:ind w:hanging="294"/>
        <w:jc w:val="both"/>
        <w:rPr>
          <w:rStyle w:val="Numerstrony"/>
          <w:rFonts w:ascii="Century Gothic" w:eastAsia="Calibri" w:hAnsi="Century Gothic" w:cs="Arial"/>
          <w:sz w:val="20"/>
          <w:szCs w:val="20"/>
        </w:rPr>
      </w:pPr>
      <w:r w:rsidRPr="001900AE">
        <w:rPr>
          <w:rStyle w:val="Numerstrony"/>
          <w:rFonts w:ascii="Century Gothic" w:eastAsia="Calibri" w:hAnsi="Century Gothic" w:cs="Arial"/>
          <w:b/>
          <w:bCs/>
          <w:sz w:val="20"/>
          <w:szCs w:val="20"/>
        </w:rPr>
        <w:t>Dostawca</w:t>
      </w:r>
      <w:r w:rsidRPr="001900AE">
        <w:rPr>
          <w:rStyle w:val="Numerstrony"/>
          <w:rFonts w:ascii="Century Gothic" w:eastAsia="Calibri" w:hAnsi="Century Gothic" w:cs="Arial"/>
          <w:sz w:val="20"/>
          <w:szCs w:val="20"/>
        </w:rPr>
        <w:t xml:space="preserve"> –</w:t>
      </w:r>
      <w:r w:rsidRPr="001900AE">
        <w:rPr>
          <w:rStyle w:val="Numerstrony"/>
          <w:rFonts w:ascii="Century Gothic" w:eastAsia="Calibri" w:hAnsi="Century Gothic" w:cs="Arial"/>
          <w:b/>
          <w:bCs/>
          <w:sz w:val="20"/>
          <w:szCs w:val="20"/>
        </w:rPr>
        <w:t xml:space="preserve"> </w:t>
      </w:r>
      <w:r w:rsidR="00AB40F7" w:rsidRPr="001900AE">
        <w:rPr>
          <w:rFonts w:ascii="Century Gothic" w:hAnsi="Century Gothic" w:cs="Arial"/>
          <w:sz w:val="20"/>
          <w:szCs w:val="20"/>
        </w:rPr>
        <w:t>Zakład Wodociągów i Kanalizacji spółka z ograniczoną odpowiedzialnością</w:t>
      </w:r>
      <w:r w:rsidR="00AB40F7" w:rsidRPr="001900AE">
        <w:rPr>
          <w:rFonts w:ascii="Century Gothic" w:hAnsi="Century Gothic" w:cs="Arial"/>
          <w:b/>
          <w:sz w:val="20"/>
          <w:szCs w:val="20"/>
        </w:rPr>
        <w:t xml:space="preserve"> </w:t>
      </w:r>
      <w:r w:rsidR="00AB40F7" w:rsidRPr="001900AE">
        <w:rPr>
          <w:rFonts w:ascii="Century Gothic" w:hAnsi="Century Gothic" w:cs="Arial"/>
          <w:sz w:val="20"/>
          <w:szCs w:val="20"/>
        </w:rPr>
        <w:t xml:space="preserve">z siedzibą przy ul. Tadeusza Kościuszki 9 w Warcie (kod pocztowy: </w:t>
      </w:r>
      <w:r w:rsidR="00AB40F7" w:rsidRPr="001900AE">
        <w:rPr>
          <w:rFonts w:ascii="Century Gothic" w:hAnsi="Century Gothic" w:cs="Arial"/>
          <w:sz w:val="20"/>
          <w:szCs w:val="20"/>
        </w:rPr>
        <w:br/>
        <w:t>98-290), zarejestrowaną w rejestrze przedsiębiorców KRS prowadzonym przez Sąd Rejonowy dla Łodzi-Śródmieścia w Łodzi, XX Wydział</w:t>
      </w:r>
      <w:r w:rsidR="00CD2287">
        <w:rPr>
          <w:rFonts w:ascii="Century Gothic" w:hAnsi="Century Gothic" w:cs="Arial"/>
          <w:sz w:val="20"/>
          <w:szCs w:val="20"/>
        </w:rPr>
        <w:t xml:space="preserve"> Gospodarczy</w:t>
      </w:r>
      <w:r w:rsidR="00AB40F7" w:rsidRPr="001900AE">
        <w:rPr>
          <w:rFonts w:ascii="Century Gothic" w:hAnsi="Century Gothic" w:cs="Arial"/>
          <w:sz w:val="20"/>
          <w:szCs w:val="20"/>
        </w:rPr>
        <w:t xml:space="preserve"> Krajowego Rejestru Sądowego, pod numerem KRS 0000176962, posiadającą kapitał zakładowy w wysokości 8.000.412,00 zł, legitymującą się numerem NIP: 827 001 06 79 oraz REGON: 730 157</w:t>
      </w:r>
      <w:r w:rsidR="001900AE">
        <w:rPr>
          <w:rFonts w:ascii="Century Gothic" w:hAnsi="Century Gothic" w:cs="Arial"/>
          <w:sz w:val="20"/>
          <w:szCs w:val="20"/>
        </w:rPr>
        <w:t> </w:t>
      </w:r>
      <w:r w:rsidR="00AB40F7" w:rsidRPr="001900AE">
        <w:rPr>
          <w:rFonts w:ascii="Century Gothic" w:hAnsi="Century Gothic" w:cs="Arial"/>
          <w:sz w:val="20"/>
          <w:szCs w:val="20"/>
        </w:rPr>
        <w:t>423</w:t>
      </w:r>
      <w:r w:rsidR="001900AE">
        <w:rPr>
          <w:rFonts w:ascii="Century Gothic" w:hAnsi="Century Gothic" w:cs="Arial"/>
          <w:sz w:val="20"/>
          <w:szCs w:val="20"/>
        </w:rPr>
        <w:t>.</w:t>
      </w:r>
    </w:p>
    <w:p w14:paraId="3C60033D" w14:textId="77777777" w:rsidR="00DA005C" w:rsidRPr="001900AE" w:rsidRDefault="00D64ED6">
      <w:pPr>
        <w:numPr>
          <w:ilvl w:val="0"/>
          <w:numId w:val="5"/>
        </w:numPr>
        <w:spacing w:line="360" w:lineRule="auto"/>
        <w:jc w:val="both"/>
        <w:rPr>
          <w:rStyle w:val="Numerstrony"/>
          <w:rFonts w:ascii="Century Gothic" w:eastAsia="Calibri" w:hAnsi="Century Gothic" w:cs="Arial"/>
          <w:sz w:val="20"/>
          <w:szCs w:val="20"/>
        </w:rPr>
      </w:pPr>
      <w:r w:rsidRPr="001900AE">
        <w:rPr>
          <w:rStyle w:val="Numerstrony"/>
          <w:rFonts w:ascii="Century Gothic" w:eastAsia="Calibri" w:hAnsi="Century Gothic" w:cs="Arial"/>
          <w:b/>
          <w:bCs/>
          <w:sz w:val="20"/>
          <w:szCs w:val="20"/>
        </w:rPr>
        <w:t>Odbiorca</w:t>
      </w:r>
      <w:r w:rsidRPr="001900AE">
        <w:rPr>
          <w:rStyle w:val="Numerstrony"/>
          <w:rFonts w:ascii="Century Gothic" w:eastAsia="Calibri" w:hAnsi="Century Gothic" w:cs="Arial"/>
          <w:sz w:val="20"/>
          <w:szCs w:val="20"/>
        </w:rPr>
        <w:t xml:space="preserve"> </w:t>
      </w:r>
      <w:r w:rsidRPr="001900AE">
        <w:rPr>
          <w:rStyle w:val="Numerstrony"/>
          <w:rFonts w:ascii="Century Gothic" w:eastAsia="Calibri" w:hAnsi="Century Gothic" w:cs="Arial"/>
          <w:b/>
          <w:bCs/>
          <w:sz w:val="20"/>
          <w:szCs w:val="20"/>
        </w:rPr>
        <w:t>usług</w:t>
      </w:r>
      <w:r w:rsidRPr="001900AE">
        <w:rPr>
          <w:rStyle w:val="Numerstrony"/>
          <w:rFonts w:ascii="Century Gothic" w:eastAsia="Calibri" w:hAnsi="Century Gothic" w:cs="Arial"/>
          <w:sz w:val="20"/>
          <w:szCs w:val="20"/>
        </w:rPr>
        <w:t xml:space="preserve"> – każdy, kto korzysta z usług wodociągowo-kanalizacyjnych świadczonych przez Dostawcę z zakresu zbiorowego zaopatrzenia w wodę lub zbiorowego odprowadzania ścieków na podstawie pisemnej Umowy zawartej z Dostawcą.</w:t>
      </w:r>
    </w:p>
    <w:p w14:paraId="4A690EB4" w14:textId="187EC77B" w:rsidR="00DA005C" w:rsidRPr="001900AE" w:rsidRDefault="00D64ED6" w:rsidP="00B81B4A">
      <w:pPr>
        <w:numPr>
          <w:ilvl w:val="0"/>
          <w:numId w:val="5"/>
        </w:numPr>
        <w:spacing w:line="360" w:lineRule="auto"/>
        <w:jc w:val="both"/>
        <w:rPr>
          <w:rStyle w:val="Numerstrony"/>
          <w:rFonts w:ascii="Century Gothic" w:eastAsia="Calibri" w:hAnsi="Century Gothic" w:cs="Arial"/>
          <w:sz w:val="20"/>
          <w:szCs w:val="20"/>
        </w:rPr>
      </w:pPr>
      <w:r w:rsidRPr="001900AE">
        <w:rPr>
          <w:rStyle w:val="Numerstrony"/>
          <w:rFonts w:ascii="Century Gothic" w:eastAsia="Calibri" w:hAnsi="Century Gothic" w:cs="Arial"/>
          <w:b/>
          <w:bCs/>
          <w:sz w:val="20"/>
          <w:szCs w:val="20"/>
        </w:rPr>
        <w:t>Ustawa</w:t>
      </w:r>
      <w:r w:rsidRPr="001900AE">
        <w:rPr>
          <w:rStyle w:val="Numerstrony"/>
          <w:rFonts w:ascii="Century Gothic" w:eastAsia="Calibri" w:hAnsi="Century Gothic" w:cs="Arial"/>
          <w:sz w:val="20"/>
          <w:szCs w:val="20"/>
        </w:rPr>
        <w:t xml:space="preserve"> – Ustawa z dnia 7 czerwca 2001 r. o zbiorowym zaopatrzeniu w wodę i zbiorowym odprowadzaniu ścieków </w:t>
      </w:r>
      <w:r w:rsidR="00B81B4A" w:rsidRPr="001900AE">
        <w:rPr>
          <w:rStyle w:val="Numerstrony"/>
          <w:rFonts w:ascii="Century Gothic" w:eastAsia="Calibri" w:hAnsi="Century Gothic" w:cs="Arial"/>
          <w:sz w:val="20"/>
          <w:szCs w:val="20"/>
        </w:rPr>
        <w:t>(Dz.U</w:t>
      </w:r>
      <w:r w:rsidR="005965F4">
        <w:rPr>
          <w:rStyle w:val="Numerstrony"/>
          <w:rFonts w:ascii="Century Gothic" w:eastAsia="Calibri" w:hAnsi="Century Gothic" w:cs="Arial"/>
          <w:sz w:val="20"/>
          <w:szCs w:val="20"/>
        </w:rPr>
        <w:t>.</w:t>
      </w:r>
      <w:r w:rsidR="00B81B4A" w:rsidRPr="001900AE">
        <w:rPr>
          <w:rStyle w:val="Numerstrony"/>
          <w:rFonts w:ascii="Century Gothic" w:eastAsia="Calibri" w:hAnsi="Century Gothic" w:cs="Arial"/>
          <w:sz w:val="20"/>
          <w:szCs w:val="20"/>
        </w:rPr>
        <w:t xml:space="preserve"> z 201</w:t>
      </w:r>
      <w:r w:rsidR="00AB40F7" w:rsidRPr="001900AE">
        <w:rPr>
          <w:rStyle w:val="Numerstrony"/>
          <w:rFonts w:ascii="Century Gothic" w:eastAsia="Calibri" w:hAnsi="Century Gothic" w:cs="Arial"/>
          <w:sz w:val="20"/>
          <w:szCs w:val="20"/>
        </w:rPr>
        <w:t>8</w:t>
      </w:r>
      <w:r w:rsidR="00B81B4A" w:rsidRPr="001900AE">
        <w:rPr>
          <w:rStyle w:val="Numerstrony"/>
          <w:rFonts w:ascii="Century Gothic" w:eastAsia="Calibri" w:hAnsi="Century Gothic" w:cs="Arial"/>
          <w:sz w:val="20"/>
          <w:szCs w:val="20"/>
        </w:rPr>
        <w:t xml:space="preserve"> r.</w:t>
      </w:r>
      <w:r w:rsidR="00803606" w:rsidRPr="001900AE">
        <w:rPr>
          <w:rStyle w:val="Numerstrony"/>
          <w:rFonts w:ascii="Century Gothic" w:eastAsia="Calibri" w:hAnsi="Century Gothic" w:cs="Arial"/>
          <w:sz w:val="20"/>
          <w:szCs w:val="20"/>
        </w:rPr>
        <w:t xml:space="preserve"> poz.</w:t>
      </w:r>
      <w:r w:rsidR="00B81B4A" w:rsidRPr="001900AE">
        <w:rPr>
          <w:rStyle w:val="Numerstrony"/>
          <w:rFonts w:ascii="Century Gothic" w:eastAsia="Calibri" w:hAnsi="Century Gothic" w:cs="Arial"/>
          <w:sz w:val="20"/>
          <w:szCs w:val="20"/>
        </w:rPr>
        <w:t xml:space="preserve"> </w:t>
      </w:r>
      <w:r w:rsidR="00AB40F7" w:rsidRPr="001900AE">
        <w:rPr>
          <w:rStyle w:val="Numerstrony"/>
          <w:rFonts w:ascii="Century Gothic" w:eastAsia="Calibri" w:hAnsi="Century Gothic" w:cs="Arial"/>
          <w:sz w:val="20"/>
          <w:szCs w:val="20"/>
        </w:rPr>
        <w:t>1152 ze</w:t>
      </w:r>
      <w:r w:rsidR="00FA4413" w:rsidRPr="001900AE">
        <w:rPr>
          <w:rStyle w:val="Numerstrony"/>
          <w:rFonts w:ascii="Century Gothic" w:eastAsia="Calibri" w:hAnsi="Century Gothic" w:cs="Arial"/>
          <w:sz w:val="20"/>
          <w:szCs w:val="20"/>
        </w:rPr>
        <w:t xml:space="preserve"> zm.</w:t>
      </w:r>
      <w:r w:rsidR="00B81B4A" w:rsidRPr="001900AE">
        <w:rPr>
          <w:rStyle w:val="Numerstrony"/>
          <w:rFonts w:ascii="Century Gothic" w:eastAsia="Calibri" w:hAnsi="Century Gothic" w:cs="Arial"/>
          <w:sz w:val="20"/>
          <w:szCs w:val="20"/>
        </w:rPr>
        <w:t>).</w:t>
      </w:r>
    </w:p>
    <w:p w14:paraId="3B65FD89" w14:textId="52B76E22" w:rsidR="00DA005C" w:rsidRPr="001900AE" w:rsidRDefault="00D64ED6" w:rsidP="007244BA">
      <w:pPr>
        <w:numPr>
          <w:ilvl w:val="0"/>
          <w:numId w:val="5"/>
        </w:numPr>
        <w:spacing w:line="360" w:lineRule="auto"/>
        <w:jc w:val="both"/>
        <w:rPr>
          <w:rStyle w:val="Numerstrony"/>
          <w:rFonts w:ascii="Century Gothic" w:eastAsia="Calibri" w:hAnsi="Century Gothic" w:cs="Arial"/>
          <w:sz w:val="20"/>
          <w:szCs w:val="20"/>
        </w:rPr>
      </w:pPr>
      <w:r w:rsidRPr="001900AE">
        <w:rPr>
          <w:rStyle w:val="Numerstrony"/>
          <w:rFonts w:ascii="Century Gothic" w:eastAsia="Calibri" w:hAnsi="Century Gothic" w:cs="Arial"/>
          <w:b/>
          <w:bCs/>
          <w:sz w:val="20"/>
          <w:szCs w:val="20"/>
        </w:rPr>
        <w:t>Rozporządzenie taryfowe</w:t>
      </w:r>
      <w:r w:rsidRPr="001900AE">
        <w:rPr>
          <w:rStyle w:val="Numerstrony"/>
          <w:rFonts w:ascii="Century Gothic" w:eastAsia="Calibri" w:hAnsi="Century Gothic" w:cs="Arial"/>
          <w:sz w:val="20"/>
          <w:szCs w:val="20"/>
        </w:rPr>
        <w:t xml:space="preserve"> – </w:t>
      </w:r>
      <w:r w:rsidR="00130896" w:rsidRPr="001900AE">
        <w:rPr>
          <w:rFonts w:ascii="Century Gothic" w:hAnsi="Century Gothic" w:cs="Arial"/>
          <w:sz w:val="20"/>
          <w:szCs w:val="20"/>
        </w:rPr>
        <w:t>Rozporządzeni</w:t>
      </w:r>
      <w:r w:rsidR="00AB40F7" w:rsidRPr="001900AE">
        <w:rPr>
          <w:rFonts w:ascii="Century Gothic" w:hAnsi="Century Gothic" w:cs="Arial"/>
          <w:sz w:val="20"/>
          <w:szCs w:val="20"/>
        </w:rPr>
        <w:t>e</w:t>
      </w:r>
      <w:r w:rsidR="00130896" w:rsidRPr="001900AE">
        <w:rPr>
          <w:rFonts w:ascii="Century Gothic" w:hAnsi="Century Gothic" w:cs="Arial"/>
          <w:sz w:val="20"/>
          <w:szCs w:val="20"/>
        </w:rPr>
        <w:t xml:space="preserve"> Ministra Gospodarki Morskiej i Żeglugi Śródlądowej </w:t>
      </w:r>
      <w:r w:rsidR="007244BA" w:rsidRPr="001900AE">
        <w:rPr>
          <w:rStyle w:val="Numerstrony"/>
          <w:rFonts w:ascii="Century Gothic" w:eastAsia="Calibri" w:hAnsi="Century Gothic" w:cs="Arial"/>
          <w:sz w:val="20"/>
          <w:szCs w:val="20"/>
        </w:rPr>
        <w:t>z dnia 27 lutego 2018 r. w sprawie określenia taryf, wzoru wniosku o zatwierdzenie taryf oraz warunków rozliczeń za zbiorowe zaopatrzenie w wodę i zbiorowe odprowadzenie ścieków (Dz.U. z 2018 r. poz. 472)</w:t>
      </w:r>
      <w:r w:rsidR="001900AE">
        <w:rPr>
          <w:rStyle w:val="Numerstrony"/>
          <w:rFonts w:ascii="Century Gothic" w:eastAsia="Calibri" w:hAnsi="Century Gothic" w:cs="Arial"/>
          <w:sz w:val="20"/>
          <w:szCs w:val="20"/>
        </w:rPr>
        <w:t>.</w:t>
      </w:r>
    </w:p>
    <w:p w14:paraId="52BC4B0F" w14:textId="6208EDE2" w:rsidR="00DA005C" w:rsidRPr="001900AE" w:rsidRDefault="00D64ED6">
      <w:pPr>
        <w:numPr>
          <w:ilvl w:val="0"/>
          <w:numId w:val="5"/>
        </w:numPr>
        <w:spacing w:line="360" w:lineRule="auto"/>
        <w:jc w:val="both"/>
        <w:rPr>
          <w:rStyle w:val="Numerstrony"/>
          <w:rFonts w:ascii="Century Gothic" w:eastAsia="Calibri" w:hAnsi="Century Gothic" w:cs="Arial"/>
          <w:sz w:val="20"/>
          <w:szCs w:val="20"/>
        </w:rPr>
      </w:pPr>
      <w:r w:rsidRPr="001900AE">
        <w:rPr>
          <w:rStyle w:val="Numerstrony"/>
          <w:rFonts w:ascii="Century Gothic" w:eastAsia="Calibri" w:hAnsi="Century Gothic" w:cs="Arial"/>
          <w:b/>
          <w:bCs/>
          <w:sz w:val="20"/>
          <w:szCs w:val="20"/>
        </w:rPr>
        <w:t>Rozporządzenie przemysłowe</w:t>
      </w:r>
      <w:r w:rsidRPr="001900AE">
        <w:rPr>
          <w:rStyle w:val="Numerstrony"/>
          <w:rFonts w:ascii="Century Gothic" w:eastAsia="Calibri" w:hAnsi="Century Gothic" w:cs="Arial"/>
          <w:sz w:val="20"/>
          <w:szCs w:val="20"/>
        </w:rPr>
        <w:t xml:space="preserve"> – Rozporządzenie Minist</w:t>
      </w:r>
      <w:r w:rsidR="001C58A0" w:rsidRPr="001900AE">
        <w:rPr>
          <w:rStyle w:val="Numerstrony"/>
          <w:rFonts w:ascii="Century Gothic" w:eastAsia="Calibri" w:hAnsi="Century Gothic" w:cs="Arial"/>
          <w:sz w:val="20"/>
          <w:szCs w:val="20"/>
        </w:rPr>
        <w:t xml:space="preserve">ra Budownictwa z dnia 14 lipca </w:t>
      </w:r>
      <w:r w:rsidRPr="001900AE">
        <w:rPr>
          <w:rStyle w:val="Numerstrony"/>
          <w:rFonts w:ascii="Century Gothic" w:eastAsia="Calibri" w:hAnsi="Century Gothic" w:cs="Arial"/>
          <w:sz w:val="20"/>
          <w:szCs w:val="20"/>
        </w:rPr>
        <w:t>2006 r. w sprawie sposobu realizacji obowiązków dostawców ścieków przemysłowych oraz warunków wprowadzania ścieków do urządzeń kanalizacyjny</w:t>
      </w:r>
      <w:r w:rsidR="00130896" w:rsidRPr="001900AE">
        <w:rPr>
          <w:rStyle w:val="Numerstrony"/>
          <w:rFonts w:ascii="Century Gothic" w:eastAsia="Calibri" w:hAnsi="Century Gothic" w:cs="Arial"/>
          <w:sz w:val="20"/>
          <w:szCs w:val="20"/>
        </w:rPr>
        <w:t>ch (Dz.U. z  2016 r.</w:t>
      </w:r>
      <w:r w:rsidR="001C58A0" w:rsidRPr="001900AE">
        <w:rPr>
          <w:rStyle w:val="Numerstrony"/>
          <w:rFonts w:ascii="Century Gothic" w:eastAsia="Calibri" w:hAnsi="Century Gothic" w:cs="Arial"/>
          <w:sz w:val="20"/>
          <w:szCs w:val="20"/>
        </w:rPr>
        <w:t xml:space="preserve">, </w:t>
      </w:r>
      <w:r w:rsidR="00130896" w:rsidRPr="001900AE">
        <w:rPr>
          <w:rStyle w:val="Numerstrony"/>
          <w:rFonts w:ascii="Century Gothic" w:eastAsia="Calibri" w:hAnsi="Century Gothic" w:cs="Arial"/>
          <w:sz w:val="20"/>
          <w:szCs w:val="20"/>
        </w:rPr>
        <w:t>poz. 1757</w:t>
      </w:r>
      <w:r w:rsidRPr="001900AE">
        <w:rPr>
          <w:rStyle w:val="Numerstrony"/>
          <w:rFonts w:ascii="Century Gothic" w:eastAsia="Calibri" w:hAnsi="Century Gothic" w:cs="Arial"/>
          <w:sz w:val="20"/>
          <w:szCs w:val="20"/>
        </w:rPr>
        <w:t>).</w:t>
      </w:r>
    </w:p>
    <w:p w14:paraId="1C985392" w14:textId="0B9AE7A6" w:rsidR="00DA005C" w:rsidRPr="001900AE" w:rsidRDefault="00D64ED6" w:rsidP="00FA4413">
      <w:pPr>
        <w:numPr>
          <w:ilvl w:val="0"/>
          <w:numId w:val="5"/>
        </w:numPr>
        <w:spacing w:line="360" w:lineRule="auto"/>
        <w:jc w:val="both"/>
        <w:rPr>
          <w:rStyle w:val="Numerstrony"/>
          <w:rFonts w:ascii="Century Gothic" w:eastAsia="Calibri" w:hAnsi="Century Gothic" w:cs="Arial"/>
          <w:sz w:val="20"/>
          <w:szCs w:val="20"/>
        </w:rPr>
      </w:pPr>
      <w:r w:rsidRPr="001900AE">
        <w:rPr>
          <w:rStyle w:val="Numerstrony"/>
          <w:rFonts w:ascii="Century Gothic" w:eastAsia="Calibri" w:hAnsi="Century Gothic" w:cs="Arial"/>
          <w:b/>
          <w:bCs/>
          <w:sz w:val="20"/>
          <w:szCs w:val="20"/>
        </w:rPr>
        <w:t>Rozporządzenie w sprawie jakości wody</w:t>
      </w:r>
      <w:r w:rsidRPr="001900AE">
        <w:rPr>
          <w:rStyle w:val="Numerstrony"/>
          <w:rFonts w:ascii="Century Gothic" w:eastAsia="Calibri" w:hAnsi="Century Gothic" w:cs="Arial"/>
          <w:sz w:val="20"/>
          <w:szCs w:val="20"/>
        </w:rPr>
        <w:t xml:space="preserve"> – Rozporządzenie Ministra Zdrowia </w:t>
      </w:r>
      <w:r w:rsidR="00FA4413" w:rsidRPr="001900AE">
        <w:rPr>
          <w:rStyle w:val="Numerstrony"/>
          <w:rFonts w:ascii="Century Gothic" w:eastAsia="Calibri" w:hAnsi="Century Gothic" w:cs="Arial"/>
          <w:sz w:val="20"/>
          <w:szCs w:val="20"/>
        </w:rPr>
        <w:t xml:space="preserve">z dnia 7 grudnia 2017 r. </w:t>
      </w:r>
      <w:r w:rsidRPr="001900AE">
        <w:rPr>
          <w:rStyle w:val="Numerstrony"/>
          <w:rFonts w:ascii="Century Gothic" w:eastAsia="Calibri" w:hAnsi="Century Gothic" w:cs="Arial"/>
          <w:sz w:val="20"/>
          <w:szCs w:val="20"/>
        </w:rPr>
        <w:t>w sprawie jakości wody przeznaczonej do spożycia przez ludzi (Dz.U. z</w:t>
      </w:r>
      <w:r w:rsidR="00F660D1" w:rsidRPr="001900AE">
        <w:rPr>
          <w:rStyle w:val="Numerstrony"/>
          <w:rFonts w:ascii="Century Gothic" w:eastAsia="Calibri" w:hAnsi="Century Gothic" w:cs="Arial"/>
          <w:sz w:val="20"/>
          <w:szCs w:val="20"/>
        </w:rPr>
        <w:t> </w:t>
      </w:r>
      <w:r w:rsidRPr="001900AE">
        <w:rPr>
          <w:rStyle w:val="Numerstrony"/>
          <w:rFonts w:ascii="Century Gothic" w:eastAsia="Calibri" w:hAnsi="Century Gothic" w:cs="Arial"/>
          <w:sz w:val="20"/>
          <w:szCs w:val="20"/>
        </w:rPr>
        <w:t>201</w:t>
      </w:r>
      <w:r w:rsidR="00FA4413" w:rsidRPr="001900AE">
        <w:rPr>
          <w:rStyle w:val="Numerstrony"/>
          <w:rFonts w:ascii="Century Gothic" w:eastAsia="Calibri" w:hAnsi="Century Gothic" w:cs="Arial"/>
          <w:sz w:val="20"/>
          <w:szCs w:val="20"/>
        </w:rPr>
        <w:t>7 r. poz. 2294</w:t>
      </w:r>
      <w:r w:rsidR="005965F4">
        <w:rPr>
          <w:rStyle w:val="Numerstrony"/>
          <w:rFonts w:ascii="Century Gothic" w:eastAsia="Calibri" w:hAnsi="Century Gothic" w:cs="Arial"/>
          <w:sz w:val="20"/>
          <w:szCs w:val="20"/>
        </w:rPr>
        <w:t xml:space="preserve"> ze zm.</w:t>
      </w:r>
      <w:r w:rsidRPr="001900AE">
        <w:rPr>
          <w:rStyle w:val="Numerstrony"/>
          <w:rFonts w:ascii="Century Gothic" w:eastAsia="Calibri" w:hAnsi="Century Gothic" w:cs="Arial"/>
          <w:sz w:val="20"/>
          <w:szCs w:val="20"/>
        </w:rPr>
        <w:t>).</w:t>
      </w:r>
    </w:p>
    <w:p w14:paraId="1ACAC8B4" w14:textId="64C33C8D" w:rsidR="00DA005C" w:rsidRPr="001900AE" w:rsidRDefault="00D64ED6">
      <w:pPr>
        <w:numPr>
          <w:ilvl w:val="0"/>
          <w:numId w:val="5"/>
        </w:numPr>
        <w:spacing w:line="360" w:lineRule="auto"/>
        <w:jc w:val="both"/>
        <w:rPr>
          <w:rStyle w:val="Numerstrony"/>
          <w:rFonts w:ascii="Century Gothic" w:eastAsia="Calibri" w:hAnsi="Century Gothic" w:cs="Arial"/>
          <w:sz w:val="20"/>
          <w:szCs w:val="20"/>
        </w:rPr>
      </w:pPr>
      <w:r w:rsidRPr="001900AE">
        <w:rPr>
          <w:rStyle w:val="Numerstrony"/>
          <w:rFonts w:ascii="Century Gothic" w:eastAsia="Calibri" w:hAnsi="Century Gothic" w:cs="Arial"/>
          <w:b/>
          <w:bCs/>
          <w:sz w:val="20"/>
          <w:szCs w:val="20"/>
        </w:rPr>
        <w:lastRenderedPageBreak/>
        <w:t>Rozporządzenie w sprawie przeciętnych norm zużycia wody</w:t>
      </w:r>
      <w:r w:rsidRPr="001900AE">
        <w:rPr>
          <w:rStyle w:val="Numerstrony"/>
          <w:rFonts w:ascii="Century Gothic" w:eastAsia="Calibri" w:hAnsi="Century Gothic" w:cs="Arial"/>
          <w:sz w:val="20"/>
          <w:szCs w:val="20"/>
        </w:rPr>
        <w:t xml:space="preserve"> – Rozporządzenie Ministra Infrastruktury z dnia 14 stycznia 2002 r. w sprawie określenia przeciętnych norm zużycia wody (Dz.U. </w:t>
      </w:r>
      <w:r w:rsidR="005965F4">
        <w:rPr>
          <w:rStyle w:val="Numerstrony"/>
          <w:rFonts w:ascii="Century Gothic" w:eastAsia="Calibri" w:hAnsi="Century Gothic" w:cs="Arial"/>
          <w:sz w:val="20"/>
          <w:szCs w:val="20"/>
        </w:rPr>
        <w:t xml:space="preserve">Nr </w:t>
      </w:r>
      <w:r w:rsidRPr="001900AE">
        <w:rPr>
          <w:rStyle w:val="Numerstrony"/>
          <w:rFonts w:ascii="Century Gothic" w:eastAsia="Calibri" w:hAnsi="Century Gothic" w:cs="Arial"/>
          <w:sz w:val="20"/>
          <w:szCs w:val="20"/>
        </w:rPr>
        <w:t>8, poz. 70).</w:t>
      </w:r>
    </w:p>
    <w:p w14:paraId="708271DC" w14:textId="544D9FC5" w:rsidR="00DA005C" w:rsidRPr="001511E0" w:rsidRDefault="00D64ED6">
      <w:pPr>
        <w:numPr>
          <w:ilvl w:val="0"/>
          <w:numId w:val="5"/>
        </w:numPr>
        <w:spacing w:line="360" w:lineRule="auto"/>
        <w:jc w:val="both"/>
        <w:rPr>
          <w:rStyle w:val="Numerstrony"/>
          <w:rFonts w:ascii="Century Gothic" w:eastAsia="Calibri" w:hAnsi="Century Gothic" w:cs="Arial"/>
          <w:sz w:val="20"/>
          <w:szCs w:val="20"/>
        </w:rPr>
      </w:pPr>
      <w:r w:rsidRPr="001900AE">
        <w:rPr>
          <w:rStyle w:val="Numerstrony"/>
          <w:rFonts w:ascii="Century Gothic" w:eastAsia="Calibri" w:hAnsi="Century Gothic" w:cs="Arial"/>
          <w:b/>
          <w:bCs/>
          <w:sz w:val="20"/>
          <w:szCs w:val="20"/>
        </w:rPr>
        <w:t>Regulamin</w:t>
      </w:r>
      <w:r w:rsidRPr="001900AE">
        <w:rPr>
          <w:rStyle w:val="Numerstrony"/>
          <w:rFonts w:ascii="Century Gothic" w:eastAsia="Calibri" w:hAnsi="Century Gothic" w:cs="Arial"/>
          <w:sz w:val="20"/>
          <w:szCs w:val="20"/>
        </w:rPr>
        <w:t xml:space="preserve"> – </w:t>
      </w:r>
      <w:r w:rsidR="00130896" w:rsidRPr="001511E0">
        <w:rPr>
          <w:rFonts w:ascii="Century Gothic" w:hAnsi="Century Gothic" w:cs="Arial"/>
          <w:sz w:val="20"/>
          <w:szCs w:val="20"/>
        </w:rPr>
        <w:t>Uchwała</w:t>
      </w:r>
      <w:r w:rsidR="001511E0">
        <w:rPr>
          <w:rFonts w:ascii="Century Gothic" w:hAnsi="Century Gothic" w:cs="Arial"/>
          <w:sz w:val="20"/>
          <w:szCs w:val="20"/>
        </w:rPr>
        <w:t xml:space="preserve"> Nr IV/15/2018 Rady Miejskiej w Warcie</w:t>
      </w:r>
      <w:r w:rsidR="008D3D60" w:rsidRPr="001511E0">
        <w:rPr>
          <w:rStyle w:val="Numerstrony"/>
          <w:rFonts w:ascii="Century Gothic" w:eastAsia="Calibri" w:hAnsi="Century Gothic" w:cs="Arial"/>
          <w:sz w:val="20"/>
          <w:szCs w:val="20"/>
        </w:rPr>
        <w:t xml:space="preserve"> </w:t>
      </w:r>
      <w:r w:rsidR="00130896" w:rsidRPr="001511E0">
        <w:rPr>
          <w:rFonts w:ascii="Century Gothic" w:hAnsi="Century Gothic" w:cs="Arial"/>
          <w:sz w:val="20"/>
          <w:szCs w:val="20"/>
        </w:rPr>
        <w:t>z dnia</w:t>
      </w:r>
      <w:r w:rsidR="001511E0">
        <w:rPr>
          <w:rFonts w:ascii="Century Gothic" w:hAnsi="Century Gothic" w:cs="Arial"/>
          <w:sz w:val="20"/>
          <w:szCs w:val="20"/>
        </w:rPr>
        <w:t xml:space="preserve"> 28 grudnia 2018 </w:t>
      </w:r>
      <w:r w:rsidR="00130896" w:rsidRPr="001511E0">
        <w:rPr>
          <w:rFonts w:ascii="Century Gothic" w:hAnsi="Century Gothic" w:cs="Arial"/>
          <w:sz w:val="20"/>
          <w:szCs w:val="20"/>
        </w:rPr>
        <w:t>r. w sprawie Regulaminu dostarczania wody i odprowadzania ścieków na terenie</w:t>
      </w:r>
      <w:r w:rsidR="001511E0">
        <w:rPr>
          <w:rFonts w:ascii="Century Gothic" w:hAnsi="Century Gothic" w:cs="Arial"/>
          <w:sz w:val="20"/>
          <w:szCs w:val="20"/>
        </w:rPr>
        <w:t xml:space="preserve"> Gminy Warta (Dz. Urz Woj. Łódz. 2019.464)</w:t>
      </w:r>
      <w:r w:rsidRPr="001511E0">
        <w:rPr>
          <w:rStyle w:val="Numerstrony"/>
          <w:rFonts w:ascii="Century Gothic" w:eastAsia="Calibri" w:hAnsi="Century Gothic" w:cs="Arial"/>
          <w:sz w:val="20"/>
          <w:szCs w:val="20"/>
        </w:rPr>
        <w:t>.</w:t>
      </w:r>
    </w:p>
    <w:p w14:paraId="57570845" w14:textId="77777777" w:rsidR="001C58A0" w:rsidRPr="001900AE" w:rsidRDefault="00D64ED6" w:rsidP="001C58A0">
      <w:pPr>
        <w:numPr>
          <w:ilvl w:val="0"/>
          <w:numId w:val="5"/>
        </w:numPr>
        <w:spacing w:line="360" w:lineRule="auto"/>
        <w:jc w:val="both"/>
        <w:rPr>
          <w:rStyle w:val="Numerstrony"/>
          <w:rFonts w:ascii="Century Gothic" w:eastAsia="Calibri" w:hAnsi="Century Gothic" w:cs="Arial"/>
          <w:sz w:val="20"/>
          <w:szCs w:val="20"/>
        </w:rPr>
      </w:pPr>
      <w:r w:rsidRPr="001900AE">
        <w:rPr>
          <w:rStyle w:val="Numerstrony"/>
          <w:rFonts w:ascii="Century Gothic" w:eastAsia="Calibri" w:hAnsi="Century Gothic" w:cs="Arial"/>
          <w:b/>
          <w:bCs/>
          <w:sz w:val="20"/>
          <w:szCs w:val="20"/>
        </w:rPr>
        <w:t>Umowa</w:t>
      </w:r>
      <w:r w:rsidRPr="001900AE">
        <w:rPr>
          <w:rStyle w:val="Numerstrony"/>
          <w:rFonts w:ascii="Century Gothic" w:eastAsia="Calibri" w:hAnsi="Century Gothic" w:cs="Arial"/>
          <w:sz w:val="20"/>
          <w:szCs w:val="20"/>
        </w:rPr>
        <w:t xml:space="preserve"> –  umowa o zaopatrzenie w wodę lub odprowadzanie ścieków zawarta z Odbiorcą usług. </w:t>
      </w:r>
    </w:p>
    <w:p w14:paraId="40E528F1" w14:textId="5367BB31" w:rsidR="00DA005C" w:rsidRPr="001900AE" w:rsidRDefault="00D64ED6" w:rsidP="001C58A0">
      <w:pPr>
        <w:numPr>
          <w:ilvl w:val="0"/>
          <w:numId w:val="5"/>
        </w:numPr>
        <w:spacing w:line="360" w:lineRule="auto"/>
        <w:ind w:hanging="436"/>
        <w:jc w:val="both"/>
        <w:rPr>
          <w:rStyle w:val="Numerstrony"/>
          <w:rFonts w:ascii="Century Gothic" w:eastAsia="Calibri" w:hAnsi="Century Gothic" w:cs="Arial"/>
          <w:sz w:val="20"/>
          <w:szCs w:val="20"/>
        </w:rPr>
      </w:pPr>
      <w:r w:rsidRPr="001900AE">
        <w:rPr>
          <w:rStyle w:val="Numerstrony"/>
          <w:rFonts w:ascii="Century Gothic" w:eastAsia="Calibri" w:hAnsi="Century Gothic" w:cs="Arial"/>
          <w:b/>
          <w:bCs/>
          <w:sz w:val="20"/>
          <w:szCs w:val="20"/>
        </w:rPr>
        <w:t>Ogólne</w:t>
      </w:r>
      <w:r w:rsidRPr="001900AE">
        <w:rPr>
          <w:rStyle w:val="Numerstrony"/>
          <w:rFonts w:ascii="Century Gothic" w:eastAsia="Calibri" w:hAnsi="Century Gothic" w:cs="Arial"/>
          <w:sz w:val="20"/>
          <w:szCs w:val="20"/>
        </w:rPr>
        <w:t xml:space="preserve"> </w:t>
      </w:r>
      <w:r w:rsidRPr="001900AE">
        <w:rPr>
          <w:rStyle w:val="Numerstrony"/>
          <w:rFonts w:ascii="Century Gothic" w:eastAsia="Calibri" w:hAnsi="Century Gothic" w:cs="Arial"/>
          <w:b/>
          <w:bCs/>
          <w:sz w:val="20"/>
          <w:szCs w:val="20"/>
        </w:rPr>
        <w:t xml:space="preserve">Warunki </w:t>
      </w:r>
      <w:r w:rsidRPr="001900AE">
        <w:rPr>
          <w:rStyle w:val="Numerstrony"/>
          <w:rFonts w:ascii="Century Gothic" w:eastAsia="Calibri" w:hAnsi="Century Gothic" w:cs="Arial"/>
          <w:sz w:val="20"/>
          <w:szCs w:val="20"/>
        </w:rPr>
        <w:t>– niniejszy dokument, stanowiący integralną część Umowy, przedkładany Odbiorcy usług przed zawarciem Umowy. Zmiana postanowień Ogólnych Warunków wchodzi w życie w razie przedłożenia Odbiorcy usług nowej treści Ogólnych Warunków, o ile Odbiorca usług nie wypowie Umowy w najbliższym terminie jej wypowiedzenia. Zmiana postanowień Ogólnych Warunków musi zostać doręczona Odbiorcy usług  przynajmniej na miesiąc przed planowaną datą wejścia w życie oraz powinna wskazywać proponowane zmiany wraz z</w:t>
      </w:r>
      <w:r w:rsidR="00F660D1" w:rsidRPr="001900AE">
        <w:rPr>
          <w:rStyle w:val="Numerstrony"/>
          <w:rFonts w:ascii="Century Gothic" w:eastAsia="Calibri" w:hAnsi="Century Gothic" w:cs="Arial"/>
          <w:sz w:val="20"/>
          <w:szCs w:val="20"/>
        </w:rPr>
        <w:t> </w:t>
      </w:r>
      <w:r w:rsidRPr="001900AE">
        <w:rPr>
          <w:rStyle w:val="Numerstrony"/>
          <w:rFonts w:ascii="Century Gothic" w:eastAsia="Calibri" w:hAnsi="Century Gothic" w:cs="Arial"/>
          <w:sz w:val="20"/>
          <w:szCs w:val="20"/>
        </w:rPr>
        <w:t>informacją o prawie do wypowiedzenia Umowy. Zmiana Ogólnych Warunków w sposób opisany powyżej może nastąpić wyłącznie w przypadku wystąpienia ważnych powodów, takich jak: zmiana przepisów prawa dotyczących zbiorowego zaopatrzenia w wodę lub zbiorowego odprowadzania ścieków, wydanie prawomocnego orzeczenia przez organy administracji publicznej lub sądy stwierdzającego niezgodność postanowień Ogólnych Warunków z przepisami prawa</w:t>
      </w:r>
      <w:r w:rsidR="00A23C4A">
        <w:rPr>
          <w:rStyle w:val="Numerstrony"/>
          <w:rFonts w:ascii="Century Gothic" w:eastAsia="Calibri" w:hAnsi="Century Gothic" w:cs="Arial"/>
          <w:sz w:val="20"/>
          <w:szCs w:val="20"/>
        </w:rPr>
        <w:t xml:space="preserve">, </w:t>
      </w:r>
      <w:bookmarkStart w:id="0" w:name="_Hlk9511415"/>
      <w:r w:rsidR="001511E0" w:rsidRPr="00A23C4A">
        <w:rPr>
          <w:rStyle w:val="Numerstrony"/>
          <w:rFonts w:ascii="Century Gothic" w:eastAsia="Calibri" w:hAnsi="Century Gothic" w:cs="Arial"/>
          <w:sz w:val="20"/>
          <w:szCs w:val="20"/>
        </w:rPr>
        <w:t>zmiana zezwolenia na prowadzenie zbiorowego zaopatrzenia w wodę i zbiorowego odprowadzania ścieków</w:t>
      </w:r>
      <w:r w:rsidR="00A23C4A">
        <w:rPr>
          <w:rStyle w:val="Numerstrony"/>
          <w:rFonts w:ascii="Century Gothic" w:eastAsia="Calibri" w:hAnsi="Century Gothic" w:cs="Arial"/>
          <w:sz w:val="20"/>
          <w:szCs w:val="20"/>
        </w:rPr>
        <w:t xml:space="preserve"> oraz zmiana Regulaminu dostarczania wody i odprowadzania ścieków. </w:t>
      </w:r>
      <w:bookmarkEnd w:id="0"/>
    </w:p>
    <w:p w14:paraId="32607247" w14:textId="77777777" w:rsidR="00DA005C" w:rsidRPr="001900AE" w:rsidRDefault="00D64ED6">
      <w:pPr>
        <w:tabs>
          <w:tab w:val="left" w:pos="360"/>
        </w:tabs>
        <w:spacing w:line="360" w:lineRule="auto"/>
        <w:ind w:left="360" w:hanging="360"/>
        <w:jc w:val="both"/>
        <w:rPr>
          <w:rStyle w:val="Numerstrony"/>
          <w:rFonts w:ascii="Century Gothic" w:eastAsia="Calibri" w:hAnsi="Century Gothic" w:cs="Arial"/>
          <w:sz w:val="20"/>
          <w:szCs w:val="20"/>
        </w:rPr>
      </w:pPr>
      <w:r w:rsidRPr="001900AE">
        <w:rPr>
          <w:rStyle w:val="Numerstrony"/>
          <w:rFonts w:ascii="Century Gothic" w:eastAsia="Calibri" w:hAnsi="Century Gothic" w:cs="Arial"/>
          <w:sz w:val="20"/>
          <w:szCs w:val="20"/>
        </w:rPr>
        <w:t xml:space="preserve">2. </w:t>
      </w:r>
      <w:r w:rsidRPr="001900AE">
        <w:rPr>
          <w:rStyle w:val="Numerstrony"/>
          <w:rFonts w:ascii="Century Gothic" w:eastAsia="Calibri" w:hAnsi="Century Gothic" w:cs="Arial"/>
          <w:sz w:val="20"/>
          <w:szCs w:val="20"/>
        </w:rPr>
        <w:tab/>
        <w:t>Innym użytym w Ogólnych Warunkach pojęciom należy przypisywać znaczenie jakie nadają im przepisy prawa powszechnie obowiązującego, w szczególności Ustawa.</w:t>
      </w:r>
    </w:p>
    <w:p w14:paraId="3F1F0386" w14:textId="77777777" w:rsidR="00DA005C" w:rsidRPr="001900AE" w:rsidRDefault="00DA005C">
      <w:pPr>
        <w:spacing w:line="360" w:lineRule="auto"/>
        <w:rPr>
          <w:rFonts w:ascii="Century Gothic" w:eastAsia="Calibri" w:hAnsi="Century Gothic" w:cs="Arial"/>
          <w:sz w:val="20"/>
          <w:szCs w:val="20"/>
        </w:rPr>
      </w:pPr>
    </w:p>
    <w:p w14:paraId="23D70512" w14:textId="77777777" w:rsidR="00DA005C" w:rsidRPr="001900AE" w:rsidRDefault="00D64ED6">
      <w:pPr>
        <w:spacing w:line="360" w:lineRule="auto"/>
        <w:jc w:val="center"/>
        <w:rPr>
          <w:rStyle w:val="Numerstrony"/>
          <w:rFonts w:ascii="Century Gothic" w:eastAsia="Calibri" w:hAnsi="Century Gothic" w:cs="Arial"/>
          <w:b/>
          <w:bCs/>
          <w:sz w:val="20"/>
          <w:szCs w:val="20"/>
        </w:rPr>
      </w:pPr>
      <w:r w:rsidRPr="001900AE">
        <w:rPr>
          <w:rStyle w:val="Numerstrony"/>
          <w:rFonts w:ascii="Century Gothic" w:eastAsia="Calibri" w:hAnsi="Century Gothic" w:cs="Arial"/>
          <w:b/>
          <w:bCs/>
          <w:sz w:val="20"/>
          <w:szCs w:val="20"/>
        </w:rPr>
        <w:t>Rozdział II</w:t>
      </w:r>
    </w:p>
    <w:p w14:paraId="0AEA51C5" w14:textId="77777777" w:rsidR="00DA005C" w:rsidRPr="001900AE" w:rsidRDefault="00D64ED6">
      <w:pPr>
        <w:jc w:val="center"/>
        <w:rPr>
          <w:rStyle w:val="Numerstrony"/>
          <w:rFonts w:ascii="Century Gothic" w:eastAsia="Calibri" w:hAnsi="Century Gothic" w:cs="Arial"/>
          <w:b/>
          <w:bCs/>
          <w:sz w:val="20"/>
          <w:szCs w:val="20"/>
        </w:rPr>
      </w:pPr>
      <w:r w:rsidRPr="001900AE">
        <w:rPr>
          <w:rStyle w:val="Numerstrony"/>
          <w:rFonts w:ascii="Century Gothic" w:eastAsia="Calibri" w:hAnsi="Century Gothic" w:cs="Arial"/>
          <w:b/>
          <w:bCs/>
          <w:sz w:val="20"/>
          <w:szCs w:val="20"/>
        </w:rPr>
        <w:t>Podstawy działalności Dostawcy – ustalenia zawarte w zezwoleniu na prowadzenie zbiorowego zaopatrzenia w wodę i zbiorowego odprowadzania ścieków</w:t>
      </w:r>
    </w:p>
    <w:p w14:paraId="5A4F97F4" w14:textId="77777777" w:rsidR="00DA005C" w:rsidRPr="001900AE" w:rsidRDefault="00DA005C">
      <w:pPr>
        <w:spacing w:line="360" w:lineRule="auto"/>
        <w:jc w:val="center"/>
        <w:rPr>
          <w:rFonts w:ascii="Century Gothic" w:eastAsia="Calibri" w:hAnsi="Century Gothic" w:cs="Arial"/>
          <w:b/>
          <w:bCs/>
          <w:sz w:val="20"/>
          <w:szCs w:val="20"/>
        </w:rPr>
      </w:pPr>
    </w:p>
    <w:p w14:paraId="3A855DFB" w14:textId="3F14B83E" w:rsidR="00DA005C" w:rsidRPr="001900AE" w:rsidRDefault="00D64ED6">
      <w:pPr>
        <w:spacing w:line="360" w:lineRule="auto"/>
        <w:jc w:val="center"/>
        <w:rPr>
          <w:rStyle w:val="Numerstrony"/>
          <w:rFonts w:ascii="Century Gothic" w:eastAsia="Calibri" w:hAnsi="Century Gothic" w:cs="Arial"/>
          <w:b/>
          <w:bCs/>
          <w:sz w:val="20"/>
          <w:szCs w:val="20"/>
        </w:rPr>
      </w:pPr>
      <w:r w:rsidRPr="001900AE">
        <w:rPr>
          <w:rStyle w:val="Numerstrony"/>
          <w:rFonts w:ascii="Century Gothic" w:eastAsia="Calibri" w:hAnsi="Century Gothic" w:cs="Arial"/>
          <w:b/>
          <w:bCs/>
          <w:sz w:val="20"/>
          <w:szCs w:val="20"/>
        </w:rPr>
        <w:t>§ 2</w:t>
      </w:r>
    </w:p>
    <w:p w14:paraId="29734711" w14:textId="57729DB8" w:rsidR="00DA005C" w:rsidRPr="00801EE3" w:rsidRDefault="00D64ED6">
      <w:pPr>
        <w:spacing w:line="360" w:lineRule="auto"/>
        <w:jc w:val="both"/>
        <w:rPr>
          <w:rStyle w:val="Numerstrony"/>
          <w:rFonts w:ascii="Century Gothic" w:hAnsi="Century Gothic" w:cs="Arial"/>
          <w:sz w:val="20"/>
          <w:szCs w:val="20"/>
        </w:rPr>
      </w:pPr>
      <w:r w:rsidRPr="001900AE">
        <w:rPr>
          <w:rStyle w:val="Numerstrony"/>
          <w:rFonts w:ascii="Century Gothic" w:eastAsia="Calibri" w:hAnsi="Century Gothic" w:cs="Arial"/>
          <w:sz w:val="20"/>
          <w:szCs w:val="20"/>
        </w:rPr>
        <w:t>Dostawca oświadcza, że prowadzi działalność gospodarczą w zakresie zbiorowego zaopatrzenia w wodę i zbiorowego odprowadzania ścieków na terenie</w:t>
      </w:r>
      <w:r w:rsidR="00801EE3">
        <w:rPr>
          <w:rStyle w:val="Numerstrony"/>
          <w:rFonts w:ascii="Century Gothic" w:eastAsia="Calibri" w:hAnsi="Century Gothic" w:cs="Arial"/>
          <w:sz w:val="20"/>
          <w:szCs w:val="20"/>
        </w:rPr>
        <w:t xml:space="preserve"> miasta i gminy Warta </w:t>
      </w:r>
      <w:r w:rsidRPr="00801EE3">
        <w:rPr>
          <w:rStyle w:val="Numerstrony"/>
          <w:rFonts w:ascii="Century Gothic" w:eastAsia="Calibri" w:hAnsi="Century Gothic" w:cs="Arial"/>
          <w:sz w:val="20"/>
          <w:szCs w:val="20"/>
        </w:rPr>
        <w:t xml:space="preserve">od </w:t>
      </w:r>
      <w:r w:rsidR="001C58A0" w:rsidRPr="00801EE3">
        <w:rPr>
          <w:rStyle w:val="Numerstrony"/>
          <w:rFonts w:ascii="Century Gothic" w:eastAsia="Calibri" w:hAnsi="Century Gothic" w:cs="Arial"/>
          <w:sz w:val="20"/>
          <w:szCs w:val="20"/>
        </w:rPr>
        <w:t>dnia</w:t>
      </w:r>
      <w:r w:rsidR="00801EE3">
        <w:rPr>
          <w:rStyle w:val="Numerstrony"/>
          <w:rFonts w:ascii="Century Gothic" w:eastAsia="Calibri" w:hAnsi="Century Gothic" w:cs="Arial"/>
          <w:sz w:val="20"/>
          <w:szCs w:val="20"/>
        </w:rPr>
        <w:t xml:space="preserve"> 15 stycznia 2003 r.</w:t>
      </w:r>
      <w:r w:rsidRPr="00801EE3">
        <w:rPr>
          <w:rStyle w:val="Numerstrony"/>
          <w:rFonts w:ascii="Century Gothic" w:eastAsia="Calibri" w:hAnsi="Century Gothic" w:cs="Arial"/>
          <w:sz w:val="20"/>
          <w:szCs w:val="20"/>
        </w:rPr>
        <w:t xml:space="preserve"> na podstawie decyzji</w:t>
      </w:r>
      <w:r w:rsidR="00801EE3">
        <w:rPr>
          <w:rStyle w:val="Numerstrony"/>
          <w:rFonts w:ascii="Century Gothic" w:eastAsia="Calibri" w:hAnsi="Century Gothic" w:cs="Arial"/>
          <w:sz w:val="20"/>
          <w:szCs w:val="20"/>
        </w:rPr>
        <w:t xml:space="preserve"> Gk. 7050-2/03</w:t>
      </w:r>
      <w:r w:rsidRPr="00801EE3">
        <w:rPr>
          <w:rStyle w:val="Numerstrony"/>
          <w:rFonts w:ascii="Century Gothic" w:eastAsia="Calibri" w:hAnsi="Century Gothic" w:cs="Arial"/>
          <w:sz w:val="20"/>
          <w:szCs w:val="20"/>
        </w:rPr>
        <w:t xml:space="preserve"> zezwalającej na prowadzenie zbiorowego zaopatrzenia w wodę i zbiorowego odprowadzania ścieków, zawierającej w szczególności:</w:t>
      </w:r>
      <w:r w:rsidRPr="00801EE3">
        <w:rPr>
          <w:rStyle w:val="Numerstrony"/>
          <w:rFonts w:ascii="Century Gothic" w:hAnsi="Century Gothic" w:cs="Arial"/>
          <w:sz w:val="20"/>
          <w:szCs w:val="20"/>
        </w:rPr>
        <w:t xml:space="preserve"> </w:t>
      </w:r>
    </w:p>
    <w:p w14:paraId="467A2BB2" w14:textId="77777777" w:rsidR="00DA005C" w:rsidRPr="00C91615" w:rsidRDefault="00D64ED6" w:rsidP="00C91615">
      <w:pPr>
        <w:pStyle w:val="Akapitzlist"/>
        <w:numPr>
          <w:ilvl w:val="0"/>
          <w:numId w:val="83"/>
        </w:numPr>
        <w:spacing w:line="360" w:lineRule="auto"/>
        <w:ind w:left="709" w:hanging="283"/>
        <w:jc w:val="both"/>
        <w:rPr>
          <w:rStyle w:val="Numerstrony"/>
          <w:rFonts w:ascii="Century Gothic" w:eastAsia="Calibri" w:hAnsi="Century Gothic" w:cs="Arial"/>
          <w:sz w:val="20"/>
          <w:szCs w:val="20"/>
        </w:rPr>
      </w:pPr>
      <w:r w:rsidRPr="00C91615">
        <w:rPr>
          <w:rStyle w:val="Numerstrony"/>
          <w:rFonts w:ascii="Century Gothic" w:eastAsia="Calibri" w:hAnsi="Century Gothic" w:cs="Arial"/>
          <w:sz w:val="20"/>
          <w:szCs w:val="20"/>
        </w:rPr>
        <w:t>Przedmiot i obszar działalności:</w:t>
      </w:r>
    </w:p>
    <w:p w14:paraId="57EB214E" w14:textId="565D398C" w:rsidR="00DA005C" w:rsidRDefault="00801EE3">
      <w:pPr>
        <w:spacing w:line="360" w:lineRule="auto"/>
        <w:ind w:left="720" w:hanging="12"/>
        <w:jc w:val="both"/>
        <w:rPr>
          <w:rStyle w:val="Numerstrony"/>
          <w:rFonts w:ascii="Century Gothic" w:eastAsia="Calibri" w:hAnsi="Century Gothic" w:cs="Arial"/>
          <w:sz w:val="20"/>
          <w:szCs w:val="20"/>
        </w:rPr>
      </w:pPr>
      <w:r>
        <w:rPr>
          <w:rStyle w:val="Numerstrony"/>
          <w:rFonts w:ascii="Century Gothic" w:eastAsia="Calibri" w:hAnsi="Century Gothic" w:cs="Arial"/>
          <w:sz w:val="20"/>
          <w:szCs w:val="20"/>
        </w:rPr>
        <w:t>- działalność polegająca na ujmowaniu, uzdatnianiu i zbiorowym dostarczaniu wody,</w:t>
      </w:r>
    </w:p>
    <w:p w14:paraId="21AC9C12" w14:textId="77777777" w:rsidR="00801EE3" w:rsidRDefault="00801EE3">
      <w:pPr>
        <w:spacing w:line="360" w:lineRule="auto"/>
        <w:ind w:left="720" w:hanging="12"/>
        <w:jc w:val="both"/>
        <w:rPr>
          <w:rStyle w:val="Numerstrony"/>
          <w:rFonts w:ascii="Century Gothic" w:eastAsia="Calibri" w:hAnsi="Century Gothic" w:cs="Arial"/>
          <w:sz w:val="20"/>
          <w:szCs w:val="20"/>
        </w:rPr>
      </w:pPr>
      <w:r>
        <w:rPr>
          <w:rStyle w:val="Numerstrony"/>
          <w:rFonts w:ascii="Century Gothic" w:eastAsia="Calibri" w:hAnsi="Century Gothic" w:cs="Arial"/>
          <w:sz w:val="20"/>
          <w:szCs w:val="20"/>
        </w:rPr>
        <w:t>- działalność polegająca na odprowadzaniu i oczyszczaniu ścieków,</w:t>
      </w:r>
    </w:p>
    <w:p w14:paraId="51758C79" w14:textId="6C6520C1" w:rsidR="00801EE3" w:rsidRPr="00801EE3" w:rsidRDefault="00801EE3">
      <w:pPr>
        <w:spacing w:line="360" w:lineRule="auto"/>
        <w:ind w:left="720" w:hanging="12"/>
        <w:jc w:val="both"/>
        <w:rPr>
          <w:rStyle w:val="Numerstrony"/>
          <w:rFonts w:ascii="Century Gothic" w:eastAsia="Calibri" w:hAnsi="Century Gothic" w:cs="Arial"/>
          <w:sz w:val="20"/>
          <w:szCs w:val="20"/>
        </w:rPr>
      </w:pPr>
      <w:r>
        <w:rPr>
          <w:rStyle w:val="Numerstrony"/>
          <w:rFonts w:ascii="Century Gothic" w:eastAsia="Calibri" w:hAnsi="Century Gothic" w:cs="Arial"/>
          <w:sz w:val="20"/>
          <w:szCs w:val="20"/>
        </w:rPr>
        <w:t xml:space="preserve">na terenie miasta i gminy Warta.  </w:t>
      </w:r>
    </w:p>
    <w:p w14:paraId="72699EC6" w14:textId="2652F8C9" w:rsidR="00DA005C" w:rsidRDefault="005234CF">
      <w:pPr>
        <w:spacing w:line="360" w:lineRule="auto"/>
        <w:ind w:left="720" w:hanging="360"/>
        <w:jc w:val="both"/>
        <w:rPr>
          <w:rStyle w:val="Numerstrony"/>
          <w:rFonts w:ascii="Century Gothic" w:eastAsia="Calibri" w:hAnsi="Century Gothic" w:cs="Arial"/>
          <w:sz w:val="20"/>
          <w:szCs w:val="20"/>
        </w:rPr>
      </w:pPr>
      <w:r>
        <w:rPr>
          <w:rStyle w:val="Numerstrony"/>
          <w:rFonts w:ascii="Century Gothic" w:eastAsia="Calibri" w:hAnsi="Century Gothic" w:cs="Arial"/>
          <w:sz w:val="20"/>
          <w:szCs w:val="20"/>
        </w:rPr>
        <w:lastRenderedPageBreak/>
        <w:t>II.</w:t>
      </w:r>
      <w:r w:rsidR="00D64ED6" w:rsidRPr="00801EE3">
        <w:rPr>
          <w:rStyle w:val="Numerstrony"/>
          <w:rFonts w:ascii="Century Gothic" w:eastAsia="Calibri" w:hAnsi="Century Gothic" w:cs="Arial"/>
          <w:sz w:val="20"/>
          <w:szCs w:val="20"/>
        </w:rPr>
        <w:tab/>
        <w:t>Wymagania w zakresie jakości usług wodociągowo-kanalizacyjnych:</w:t>
      </w:r>
    </w:p>
    <w:p w14:paraId="581EF97B" w14:textId="77777777" w:rsidR="005234CF" w:rsidRPr="00801EE3" w:rsidRDefault="005234CF">
      <w:pPr>
        <w:spacing w:line="360" w:lineRule="auto"/>
        <w:ind w:left="720" w:hanging="360"/>
        <w:jc w:val="both"/>
        <w:rPr>
          <w:rStyle w:val="Numerstrony"/>
          <w:rFonts w:ascii="Century Gothic" w:eastAsia="Calibri" w:hAnsi="Century Gothic" w:cs="Arial"/>
          <w:sz w:val="20"/>
          <w:szCs w:val="20"/>
        </w:rPr>
      </w:pPr>
    </w:p>
    <w:p w14:paraId="3EBE2A8A" w14:textId="0446B0A3" w:rsidR="00C91615" w:rsidRDefault="005234CF">
      <w:pPr>
        <w:spacing w:line="360" w:lineRule="auto"/>
        <w:ind w:left="720" w:hanging="12"/>
        <w:jc w:val="both"/>
        <w:rPr>
          <w:rStyle w:val="Numerstrony"/>
          <w:rFonts w:ascii="Century Gothic" w:eastAsia="Calibri" w:hAnsi="Century Gothic" w:cs="Arial"/>
          <w:sz w:val="20"/>
          <w:szCs w:val="20"/>
        </w:rPr>
      </w:pPr>
      <w:r>
        <w:rPr>
          <w:rStyle w:val="Numerstrony"/>
          <w:rFonts w:ascii="Century Gothic" w:eastAsia="Calibri" w:hAnsi="Century Gothic" w:cs="Arial"/>
          <w:sz w:val="20"/>
          <w:szCs w:val="20"/>
        </w:rPr>
        <w:t>1.</w:t>
      </w:r>
      <w:r w:rsidR="00801EE3">
        <w:rPr>
          <w:rStyle w:val="Numerstrony"/>
          <w:rFonts w:ascii="Century Gothic" w:eastAsia="Calibri" w:hAnsi="Century Gothic" w:cs="Arial"/>
          <w:sz w:val="20"/>
          <w:szCs w:val="20"/>
        </w:rPr>
        <w:t xml:space="preserve"> Usługodawca zobowiązany jest do prowadzenia działalności objętej niniejszym zezwoleniem na zasadach określonych w ustawie o zbiorowym zaopatrzeniu w wodę i zbiorowym odprowadzaniu ścieków oraz na warunkach ustalonych w przepisach wykonawczych do tej ustawy</w:t>
      </w:r>
      <w:r w:rsidR="00C91615">
        <w:rPr>
          <w:rStyle w:val="Numerstrony"/>
          <w:rFonts w:ascii="Century Gothic" w:eastAsia="Calibri" w:hAnsi="Century Gothic" w:cs="Arial"/>
          <w:sz w:val="20"/>
          <w:szCs w:val="20"/>
        </w:rPr>
        <w:t>. Zobowiązany jest w szczególności do zapewnienia wysokiej jakości świadczonych usług, niezawodności zbiorowego zaopatrzenia w wodę i zbiorowego odprowadzania ścieków, przestrzegania wymagań ograniczenia szkodliwego oddziaływania na środowisko i utrzymania możliwie niskich kosztów prowadzenia działalności objętej zezwoleniem.</w:t>
      </w:r>
    </w:p>
    <w:p w14:paraId="58FD1248" w14:textId="5995B371" w:rsidR="00DA005C" w:rsidRDefault="005234CF">
      <w:pPr>
        <w:spacing w:line="360" w:lineRule="auto"/>
        <w:ind w:left="720" w:hanging="12"/>
        <w:jc w:val="both"/>
        <w:rPr>
          <w:rStyle w:val="Numerstrony"/>
          <w:rFonts w:ascii="Century Gothic" w:eastAsia="Calibri" w:hAnsi="Century Gothic" w:cs="Arial"/>
          <w:sz w:val="20"/>
          <w:szCs w:val="20"/>
        </w:rPr>
      </w:pPr>
      <w:r>
        <w:rPr>
          <w:rStyle w:val="Numerstrony"/>
          <w:rFonts w:ascii="Century Gothic" w:eastAsia="Calibri" w:hAnsi="Century Gothic" w:cs="Arial"/>
          <w:sz w:val="20"/>
          <w:szCs w:val="20"/>
        </w:rPr>
        <w:t>2.</w:t>
      </w:r>
      <w:r w:rsidR="00801EE3">
        <w:rPr>
          <w:rStyle w:val="Numerstrony"/>
          <w:rFonts w:ascii="Century Gothic" w:eastAsia="Calibri" w:hAnsi="Century Gothic" w:cs="Arial"/>
          <w:sz w:val="20"/>
          <w:szCs w:val="20"/>
        </w:rPr>
        <w:t xml:space="preserve"> </w:t>
      </w:r>
      <w:r w:rsidR="00C91615">
        <w:rPr>
          <w:rStyle w:val="Numerstrony"/>
          <w:rFonts w:ascii="Century Gothic" w:eastAsia="Calibri" w:hAnsi="Century Gothic" w:cs="Arial"/>
          <w:sz w:val="20"/>
          <w:szCs w:val="20"/>
        </w:rPr>
        <w:t>Usługodawca zobowiązany jest zapewnić zdolność posiadanych urządzeń do realizacji dostaw wody do odbiorców w wymaganych ilościach i pod odpowiednim ciśnieniem oraz dostaw wody i odprowadzania ścieków w sposób ciągły i niezawodny, a także zapewnić należytą jakość dostarczanej wody i odprowadzanych ścieków.</w:t>
      </w:r>
    </w:p>
    <w:p w14:paraId="0F3A0978" w14:textId="7E6D8F27" w:rsidR="00C91615" w:rsidRDefault="005234CF">
      <w:pPr>
        <w:spacing w:line="360" w:lineRule="auto"/>
        <w:ind w:left="720" w:hanging="12"/>
        <w:jc w:val="both"/>
        <w:rPr>
          <w:rStyle w:val="Numerstrony"/>
          <w:rFonts w:ascii="Century Gothic" w:eastAsia="Calibri" w:hAnsi="Century Gothic" w:cs="Arial"/>
          <w:sz w:val="20"/>
          <w:szCs w:val="20"/>
        </w:rPr>
      </w:pPr>
      <w:r>
        <w:rPr>
          <w:rStyle w:val="Numerstrony"/>
          <w:rFonts w:ascii="Century Gothic" w:eastAsia="Calibri" w:hAnsi="Century Gothic" w:cs="Arial"/>
          <w:sz w:val="20"/>
          <w:szCs w:val="20"/>
        </w:rPr>
        <w:t>3.</w:t>
      </w:r>
      <w:r w:rsidR="00C91615">
        <w:rPr>
          <w:rStyle w:val="Numerstrony"/>
          <w:rFonts w:ascii="Century Gothic" w:eastAsia="Calibri" w:hAnsi="Century Gothic" w:cs="Arial"/>
          <w:sz w:val="20"/>
          <w:szCs w:val="20"/>
        </w:rPr>
        <w:t xml:space="preserve"> Usługodawca zobowiązany jest do spełnienia wymagań dotyczących jakości wody przeznaczonej do spożycia przez ludzi, w tym wymagań bakteriologicznych, fizykochemicznych i organoleptycznych określonych rozporządzeniem ministra właściwego d spraw zdrowia w porozumieniu z ministrem właściwym do spraw gospodarki wodnej.</w:t>
      </w:r>
    </w:p>
    <w:p w14:paraId="7C8D5442" w14:textId="464565A9" w:rsidR="00C91615" w:rsidRDefault="005234CF">
      <w:pPr>
        <w:spacing w:line="360" w:lineRule="auto"/>
        <w:ind w:left="720" w:hanging="12"/>
        <w:jc w:val="both"/>
        <w:rPr>
          <w:rStyle w:val="Numerstrony"/>
          <w:rFonts w:ascii="Century Gothic" w:eastAsia="Calibri" w:hAnsi="Century Gothic" w:cs="Arial"/>
          <w:sz w:val="20"/>
          <w:szCs w:val="20"/>
        </w:rPr>
      </w:pPr>
      <w:r>
        <w:rPr>
          <w:rStyle w:val="Numerstrony"/>
          <w:rFonts w:ascii="Century Gothic" w:eastAsia="Calibri" w:hAnsi="Century Gothic" w:cs="Arial"/>
          <w:sz w:val="20"/>
          <w:szCs w:val="20"/>
        </w:rPr>
        <w:t>4.</w:t>
      </w:r>
      <w:r w:rsidR="00C91615">
        <w:rPr>
          <w:rStyle w:val="Numerstrony"/>
          <w:rFonts w:ascii="Century Gothic" w:eastAsia="Calibri" w:hAnsi="Century Gothic" w:cs="Arial"/>
          <w:sz w:val="20"/>
          <w:szCs w:val="20"/>
        </w:rPr>
        <w:t xml:space="preserve"> Usługodawca zobowiązany jest do prowadzenia systematycznej kontroli jakości dostarczanej wody.</w:t>
      </w:r>
    </w:p>
    <w:p w14:paraId="161D56DB" w14:textId="3311F1F3" w:rsidR="00C91615" w:rsidRPr="001900AE" w:rsidRDefault="005234CF">
      <w:pPr>
        <w:spacing w:line="360" w:lineRule="auto"/>
        <w:ind w:left="720" w:hanging="12"/>
        <w:jc w:val="both"/>
        <w:rPr>
          <w:rStyle w:val="Numerstrony"/>
          <w:rFonts w:ascii="Century Gothic" w:eastAsia="Calibri" w:hAnsi="Century Gothic" w:cs="Arial"/>
          <w:sz w:val="20"/>
          <w:szCs w:val="20"/>
        </w:rPr>
      </w:pPr>
      <w:r>
        <w:rPr>
          <w:rStyle w:val="Numerstrony"/>
          <w:rFonts w:ascii="Century Gothic" w:eastAsia="Calibri" w:hAnsi="Century Gothic" w:cs="Arial"/>
          <w:sz w:val="20"/>
          <w:szCs w:val="20"/>
        </w:rPr>
        <w:t>5.</w:t>
      </w:r>
      <w:r w:rsidR="00C91615">
        <w:rPr>
          <w:rStyle w:val="Numerstrony"/>
          <w:rFonts w:ascii="Century Gothic" w:eastAsia="Calibri" w:hAnsi="Century Gothic" w:cs="Arial"/>
          <w:sz w:val="20"/>
          <w:szCs w:val="20"/>
        </w:rPr>
        <w:t xml:space="preserve"> Usługodawca realizując niniejsze zezwolenie zobowiązany jest do bezwzględnego przestrzegania regulaminu dostarczania wody i odprowadzania ścieków obowiązującego na obszarze jego działania.  </w:t>
      </w:r>
    </w:p>
    <w:p w14:paraId="7FB333D6" w14:textId="3E8DFDB7" w:rsidR="00DA005C" w:rsidRDefault="005234CF" w:rsidP="005234CF">
      <w:pPr>
        <w:spacing w:line="360" w:lineRule="auto"/>
        <w:ind w:left="360"/>
        <w:jc w:val="both"/>
        <w:rPr>
          <w:rStyle w:val="Numerstrony"/>
          <w:rFonts w:ascii="Century Gothic" w:eastAsia="Calibri" w:hAnsi="Century Gothic" w:cs="Arial"/>
          <w:sz w:val="20"/>
          <w:szCs w:val="20"/>
        </w:rPr>
      </w:pPr>
      <w:r>
        <w:rPr>
          <w:rStyle w:val="Numerstrony"/>
          <w:rFonts w:ascii="Century Gothic" w:eastAsia="Calibri" w:hAnsi="Century Gothic" w:cs="Arial"/>
          <w:sz w:val="20"/>
          <w:szCs w:val="20"/>
        </w:rPr>
        <w:t>III.</w:t>
      </w:r>
      <w:r>
        <w:rPr>
          <w:rStyle w:val="Numerstrony"/>
          <w:rFonts w:ascii="Century Gothic" w:eastAsia="Calibri" w:hAnsi="Century Gothic" w:cs="Arial"/>
          <w:sz w:val="20"/>
          <w:szCs w:val="20"/>
        </w:rPr>
        <w:tab/>
      </w:r>
      <w:r w:rsidR="00D64ED6" w:rsidRPr="001900AE">
        <w:rPr>
          <w:rStyle w:val="Numerstrony"/>
          <w:rFonts w:ascii="Century Gothic" w:eastAsia="Calibri" w:hAnsi="Century Gothic" w:cs="Arial"/>
          <w:sz w:val="20"/>
          <w:szCs w:val="20"/>
        </w:rPr>
        <w:t xml:space="preserve">Warunki, zakres i tryb kontroli realizacji zezwolenia i przestrzegania regulaminu, o którym </w:t>
      </w:r>
      <w:r>
        <w:rPr>
          <w:rStyle w:val="Numerstrony"/>
          <w:rFonts w:ascii="Century Gothic" w:eastAsia="Calibri" w:hAnsi="Century Gothic" w:cs="Arial"/>
          <w:sz w:val="20"/>
          <w:szCs w:val="20"/>
        </w:rPr>
        <w:tab/>
      </w:r>
      <w:r w:rsidR="00D64ED6" w:rsidRPr="001900AE">
        <w:rPr>
          <w:rStyle w:val="Numerstrony"/>
          <w:rFonts w:ascii="Century Gothic" w:eastAsia="Calibri" w:hAnsi="Century Gothic" w:cs="Arial"/>
          <w:sz w:val="20"/>
          <w:szCs w:val="20"/>
        </w:rPr>
        <w:t>mowa w art. 19 ust. 1 Ustawy:</w:t>
      </w:r>
    </w:p>
    <w:p w14:paraId="684B24FA" w14:textId="77777777" w:rsidR="005234CF" w:rsidRPr="001900AE" w:rsidRDefault="005234CF" w:rsidP="005234CF">
      <w:pPr>
        <w:spacing w:line="360" w:lineRule="auto"/>
        <w:ind w:left="360"/>
        <w:jc w:val="both"/>
        <w:rPr>
          <w:rStyle w:val="Numerstrony"/>
          <w:rFonts w:ascii="Century Gothic" w:eastAsia="Calibri" w:hAnsi="Century Gothic" w:cs="Arial"/>
          <w:sz w:val="20"/>
          <w:szCs w:val="20"/>
        </w:rPr>
      </w:pPr>
    </w:p>
    <w:p w14:paraId="18D89739" w14:textId="2CF4DDC9" w:rsidR="00DA005C" w:rsidRDefault="005234CF">
      <w:pPr>
        <w:spacing w:line="360" w:lineRule="auto"/>
        <w:ind w:left="720" w:hanging="12"/>
        <w:jc w:val="both"/>
        <w:rPr>
          <w:rStyle w:val="Numerstrony"/>
          <w:rFonts w:ascii="Century Gothic" w:eastAsia="Calibri" w:hAnsi="Century Gothic" w:cs="Arial"/>
          <w:sz w:val="20"/>
          <w:szCs w:val="20"/>
        </w:rPr>
      </w:pPr>
      <w:r>
        <w:rPr>
          <w:rStyle w:val="Numerstrony"/>
          <w:rFonts w:ascii="Century Gothic" w:eastAsia="Calibri" w:hAnsi="Century Gothic" w:cs="Arial"/>
          <w:sz w:val="20"/>
          <w:szCs w:val="20"/>
        </w:rPr>
        <w:t>1.</w:t>
      </w:r>
      <w:r w:rsidR="00C91615">
        <w:rPr>
          <w:rStyle w:val="Numerstrony"/>
          <w:rFonts w:ascii="Century Gothic" w:eastAsia="Calibri" w:hAnsi="Century Gothic" w:cs="Arial"/>
          <w:sz w:val="20"/>
          <w:szCs w:val="20"/>
        </w:rPr>
        <w:t xml:space="preserve"> Usługodawca </w:t>
      </w:r>
      <w:r>
        <w:rPr>
          <w:rStyle w:val="Numerstrony"/>
          <w:rFonts w:ascii="Century Gothic" w:eastAsia="Calibri" w:hAnsi="Century Gothic" w:cs="Arial"/>
          <w:sz w:val="20"/>
          <w:szCs w:val="20"/>
        </w:rPr>
        <w:t>zobowiązany jest do prowadzenia dokumentacji jakości świadczonych usług, obejmującej w szczególności:</w:t>
      </w:r>
    </w:p>
    <w:p w14:paraId="48ED32B9" w14:textId="51D958DC" w:rsidR="005234CF" w:rsidRDefault="005234CF">
      <w:pPr>
        <w:spacing w:line="360" w:lineRule="auto"/>
        <w:ind w:left="720" w:hanging="12"/>
        <w:jc w:val="both"/>
        <w:rPr>
          <w:rStyle w:val="Numerstrony"/>
          <w:rFonts w:ascii="Century Gothic" w:eastAsia="Calibri" w:hAnsi="Century Gothic" w:cs="Arial"/>
          <w:sz w:val="20"/>
          <w:szCs w:val="20"/>
        </w:rPr>
      </w:pPr>
      <w:r>
        <w:rPr>
          <w:rStyle w:val="Numerstrony"/>
          <w:rFonts w:ascii="Century Gothic" w:eastAsia="Calibri" w:hAnsi="Century Gothic" w:cs="Arial"/>
          <w:sz w:val="20"/>
          <w:szCs w:val="20"/>
        </w:rPr>
        <w:t>a) ewidencję skarg i wniosków oraz dokumentację ich załatwiania,</w:t>
      </w:r>
    </w:p>
    <w:p w14:paraId="1A32CA10" w14:textId="3FA50953" w:rsidR="005234CF" w:rsidRDefault="005234CF">
      <w:pPr>
        <w:spacing w:line="360" w:lineRule="auto"/>
        <w:ind w:left="720" w:hanging="12"/>
        <w:jc w:val="both"/>
        <w:rPr>
          <w:rStyle w:val="Numerstrony"/>
          <w:rFonts w:ascii="Century Gothic" w:eastAsia="Calibri" w:hAnsi="Century Gothic" w:cs="Arial"/>
          <w:sz w:val="20"/>
          <w:szCs w:val="20"/>
        </w:rPr>
      </w:pPr>
      <w:r>
        <w:rPr>
          <w:rStyle w:val="Numerstrony"/>
          <w:rFonts w:ascii="Century Gothic" w:eastAsia="Calibri" w:hAnsi="Century Gothic" w:cs="Arial"/>
          <w:sz w:val="20"/>
          <w:szCs w:val="20"/>
        </w:rPr>
        <w:t>b) ewidencję awarii oraz ich zasięgu  i czasu usuwania,</w:t>
      </w:r>
    </w:p>
    <w:p w14:paraId="396398F5" w14:textId="07D09C8F" w:rsidR="005234CF" w:rsidRDefault="005234CF">
      <w:pPr>
        <w:spacing w:line="360" w:lineRule="auto"/>
        <w:ind w:left="720" w:hanging="12"/>
        <w:jc w:val="both"/>
        <w:rPr>
          <w:rStyle w:val="Numerstrony"/>
          <w:rFonts w:ascii="Century Gothic" w:eastAsia="Calibri" w:hAnsi="Century Gothic" w:cs="Arial"/>
          <w:sz w:val="20"/>
          <w:szCs w:val="20"/>
        </w:rPr>
      </w:pPr>
      <w:r>
        <w:rPr>
          <w:rStyle w:val="Numerstrony"/>
          <w:rFonts w:ascii="Century Gothic" w:eastAsia="Calibri" w:hAnsi="Century Gothic" w:cs="Arial"/>
          <w:sz w:val="20"/>
          <w:szCs w:val="20"/>
        </w:rPr>
        <w:t>c) ewidencję i archiwum sprawozdań z kontroli usługodawcy, dokonywanych przez organy upoważnione do ich przeprowadzania w oparciu o odrębne przepisy.</w:t>
      </w:r>
    </w:p>
    <w:p w14:paraId="6912CD0C" w14:textId="3FD4332E" w:rsidR="005234CF" w:rsidRDefault="005234CF">
      <w:pPr>
        <w:spacing w:line="360" w:lineRule="auto"/>
        <w:ind w:left="720" w:hanging="12"/>
        <w:jc w:val="both"/>
        <w:rPr>
          <w:rStyle w:val="Numerstrony"/>
          <w:rFonts w:ascii="Century Gothic" w:eastAsia="Calibri" w:hAnsi="Century Gothic" w:cs="Arial"/>
          <w:sz w:val="20"/>
          <w:szCs w:val="20"/>
        </w:rPr>
      </w:pPr>
      <w:r>
        <w:rPr>
          <w:rStyle w:val="Numerstrony"/>
          <w:rFonts w:ascii="Century Gothic" w:eastAsia="Calibri" w:hAnsi="Century Gothic" w:cs="Arial"/>
          <w:sz w:val="20"/>
          <w:szCs w:val="20"/>
        </w:rPr>
        <w:t>2. Usługodawca zobowiązany jest do przedkładania burmistrzowi gminy i miasta wraz z rocznym sprawozdaniem finansowym informacji o:</w:t>
      </w:r>
    </w:p>
    <w:p w14:paraId="4ABC31FE" w14:textId="73A45519" w:rsidR="005234CF" w:rsidRDefault="005234CF">
      <w:pPr>
        <w:spacing w:line="360" w:lineRule="auto"/>
        <w:ind w:left="720" w:hanging="12"/>
        <w:jc w:val="both"/>
        <w:rPr>
          <w:rStyle w:val="Numerstrony"/>
          <w:rFonts w:ascii="Century Gothic" w:eastAsia="Calibri" w:hAnsi="Century Gothic" w:cs="Arial"/>
          <w:sz w:val="20"/>
          <w:szCs w:val="20"/>
        </w:rPr>
      </w:pPr>
      <w:r>
        <w:rPr>
          <w:rStyle w:val="Numerstrony"/>
          <w:rFonts w:ascii="Century Gothic" w:eastAsia="Calibri" w:hAnsi="Century Gothic" w:cs="Arial"/>
          <w:sz w:val="20"/>
          <w:szCs w:val="20"/>
        </w:rPr>
        <w:t>a) realizacji skarg i wniosków,</w:t>
      </w:r>
    </w:p>
    <w:p w14:paraId="0261926D" w14:textId="0950ED3A" w:rsidR="005234CF" w:rsidRDefault="005234CF">
      <w:pPr>
        <w:spacing w:line="360" w:lineRule="auto"/>
        <w:ind w:left="720" w:hanging="12"/>
        <w:jc w:val="both"/>
        <w:rPr>
          <w:rStyle w:val="Numerstrony"/>
          <w:rFonts w:ascii="Century Gothic" w:eastAsia="Calibri" w:hAnsi="Century Gothic" w:cs="Arial"/>
          <w:sz w:val="20"/>
          <w:szCs w:val="20"/>
        </w:rPr>
      </w:pPr>
      <w:r>
        <w:rPr>
          <w:rStyle w:val="Numerstrony"/>
          <w:rFonts w:ascii="Century Gothic" w:eastAsia="Calibri" w:hAnsi="Century Gothic" w:cs="Arial"/>
          <w:sz w:val="20"/>
          <w:szCs w:val="20"/>
        </w:rPr>
        <w:t>b) występujących awariach,</w:t>
      </w:r>
    </w:p>
    <w:p w14:paraId="00A987AA" w14:textId="499A14BC" w:rsidR="005234CF" w:rsidRDefault="005234CF">
      <w:pPr>
        <w:spacing w:line="360" w:lineRule="auto"/>
        <w:ind w:left="720" w:hanging="12"/>
        <w:jc w:val="both"/>
        <w:rPr>
          <w:rStyle w:val="Numerstrony"/>
          <w:rFonts w:ascii="Century Gothic" w:eastAsia="Calibri" w:hAnsi="Century Gothic" w:cs="Arial"/>
          <w:sz w:val="20"/>
          <w:szCs w:val="20"/>
        </w:rPr>
      </w:pPr>
      <w:r>
        <w:rPr>
          <w:rStyle w:val="Numerstrony"/>
          <w:rFonts w:ascii="Century Gothic" w:eastAsia="Calibri" w:hAnsi="Century Gothic" w:cs="Arial"/>
          <w:sz w:val="20"/>
          <w:szCs w:val="20"/>
        </w:rPr>
        <w:t>c) wnioskach pokontrolnych z przeprowadzonych kontroli zewnętrznych,</w:t>
      </w:r>
    </w:p>
    <w:p w14:paraId="371A5873" w14:textId="09B4D083" w:rsidR="005234CF" w:rsidRDefault="005234CF">
      <w:pPr>
        <w:spacing w:line="360" w:lineRule="auto"/>
        <w:ind w:left="720" w:hanging="12"/>
        <w:jc w:val="both"/>
        <w:rPr>
          <w:rStyle w:val="Numerstrony"/>
          <w:rFonts w:ascii="Century Gothic" w:eastAsia="Calibri" w:hAnsi="Century Gothic" w:cs="Arial"/>
          <w:sz w:val="20"/>
          <w:szCs w:val="20"/>
        </w:rPr>
      </w:pPr>
      <w:r>
        <w:rPr>
          <w:rStyle w:val="Numerstrony"/>
          <w:rFonts w:ascii="Century Gothic" w:eastAsia="Calibri" w:hAnsi="Century Gothic" w:cs="Arial"/>
          <w:sz w:val="20"/>
          <w:szCs w:val="20"/>
        </w:rPr>
        <w:t>d) jakości usług zbiorowego zapatrzenia w wodę,</w:t>
      </w:r>
    </w:p>
    <w:p w14:paraId="78AFD76D" w14:textId="6CE514F0" w:rsidR="005234CF" w:rsidRDefault="005234CF">
      <w:pPr>
        <w:spacing w:line="360" w:lineRule="auto"/>
        <w:ind w:left="720" w:hanging="12"/>
        <w:jc w:val="both"/>
        <w:rPr>
          <w:rStyle w:val="Numerstrony"/>
          <w:rFonts w:ascii="Century Gothic" w:eastAsia="Calibri" w:hAnsi="Century Gothic" w:cs="Arial"/>
          <w:sz w:val="20"/>
          <w:szCs w:val="20"/>
        </w:rPr>
      </w:pPr>
      <w:r>
        <w:rPr>
          <w:rStyle w:val="Numerstrony"/>
          <w:rFonts w:ascii="Century Gothic" w:eastAsia="Calibri" w:hAnsi="Century Gothic" w:cs="Arial"/>
          <w:sz w:val="20"/>
          <w:szCs w:val="20"/>
        </w:rPr>
        <w:lastRenderedPageBreak/>
        <w:t>e) jakości usług zbiorowego odprowadzania ścieków.</w:t>
      </w:r>
    </w:p>
    <w:p w14:paraId="2B6121FE" w14:textId="78436AAD" w:rsidR="005234CF" w:rsidRDefault="005234CF">
      <w:pPr>
        <w:spacing w:line="360" w:lineRule="auto"/>
        <w:ind w:left="720" w:hanging="12"/>
        <w:jc w:val="both"/>
        <w:rPr>
          <w:rStyle w:val="Numerstrony"/>
          <w:rFonts w:ascii="Century Gothic" w:eastAsia="Calibri" w:hAnsi="Century Gothic" w:cs="Arial"/>
          <w:sz w:val="20"/>
          <w:szCs w:val="20"/>
        </w:rPr>
      </w:pPr>
      <w:r>
        <w:rPr>
          <w:rStyle w:val="Numerstrony"/>
          <w:rFonts w:ascii="Century Gothic" w:eastAsia="Calibri" w:hAnsi="Century Gothic" w:cs="Arial"/>
          <w:sz w:val="20"/>
          <w:szCs w:val="20"/>
        </w:rPr>
        <w:t>3. Burmistrz Gminy i Miasta Warta uprawniony jest do przeprowadzania kontroli działalności usługodawcy zwłaszcza</w:t>
      </w:r>
      <w:r w:rsidR="00BB38B7">
        <w:rPr>
          <w:rStyle w:val="Numerstrony"/>
          <w:rFonts w:ascii="Century Gothic" w:eastAsia="Calibri" w:hAnsi="Century Gothic" w:cs="Arial"/>
          <w:sz w:val="20"/>
          <w:szCs w:val="20"/>
        </w:rPr>
        <w:t>, gdy zostaną zgłoszone przez odbiorców usług istotne nieprawidłowości w jego działalności.</w:t>
      </w:r>
    </w:p>
    <w:p w14:paraId="4D605CB1" w14:textId="77777777" w:rsidR="00BB38B7" w:rsidRPr="001900AE" w:rsidRDefault="00BB38B7">
      <w:pPr>
        <w:spacing w:line="360" w:lineRule="auto"/>
        <w:ind w:left="720" w:hanging="12"/>
        <w:jc w:val="both"/>
        <w:rPr>
          <w:rStyle w:val="Numerstrony"/>
          <w:rFonts w:ascii="Century Gothic" w:eastAsia="Calibri" w:hAnsi="Century Gothic" w:cs="Arial"/>
          <w:sz w:val="20"/>
          <w:szCs w:val="20"/>
        </w:rPr>
      </w:pPr>
    </w:p>
    <w:p w14:paraId="482E308F" w14:textId="30C74E9F" w:rsidR="00DA005C" w:rsidRPr="001900AE" w:rsidRDefault="00BB38B7" w:rsidP="00BB38B7">
      <w:pPr>
        <w:spacing w:line="360" w:lineRule="auto"/>
        <w:ind w:left="360"/>
        <w:jc w:val="both"/>
        <w:rPr>
          <w:rStyle w:val="Numerstrony"/>
          <w:rFonts w:ascii="Century Gothic" w:eastAsia="Calibri" w:hAnsi="Century Gothic" w:cs="Arial"/>
          <w:sz w:val="20"/>
          <w:szCs w:val="20"/>
        </w:rPr>
      </w:pPr>
      <w:r>
        <w:rPr>
          <w:rStyle w:val="Numerstrony"/>
          <w:rFonts w:ascii="Century Gothic" w:eastAsia="Calibri" w:hAnsi="Century Gothic" w:cs="Arial"/>
          <w:sz w:val="20"/>
          <w:szCs w:val="20"/>
        </w:rPr>
        <w:t>IV.</w:t>
      </w:r>
      <w:r>
        <w:rPr>
          <w:rStyle w:val="Numerstrony"/>
          <w:rFonts w:ascii="Century Gothic" w:eastAsia="Calibri" w:hAnsi="Century Gothic" w:cs="Arial"/>
          <w:sz w:val="20"/>
          <w:szCs w:val="20"/>
        </w:rPr>
        <w:tab/>
      </w:r>
      <w:r w:rsidR="00D64ED6" w:rsidRPr="001900AE">
        <w:rPr>
          <w:rStyle w:val="Numerstrony"/>
          <w:rFonts w:ascii="Century Gothic" w:eastAsia="Calibri" w:hAnsi="Century Gothic" w:cs="Arial"/>
          <w:sz w:val="20"/>
          <w:szCs w:val="20"/>
        </w:rPr>
        <w:t xml:space="preserve">Warunki wprowadzania ograniczeń dostarczania wody w przypadku wystąpienia jej </w:t>
      </w:r>
      <w:r>
        <w:rPr>
          <w:rStyle w:val="Numerstrony"/>
          <w:rFonts w:ascii="Century Gothic" w:eastAsia="Calibri" w:hAnsi="Century Gothic" w:cs="Arial"/>
          <w:sz w:val="20"/>
          <w:szCs w:val="20"/>
        </w:rPr>
        <w:tab/>
      </w:r>
      <w:r w:rsidR="00D64ED6" w:rsidRPr="001900AE">
        <w:rPr>
          <w:rStyle w:val="Numerstrony"/>
          <w:rFonts w:ascii="Century Gothic" w:eastAsia="Calibri" w:hAnsi="Century Gothic" w:cs="Arial"/>
          <w:sz w:val="20"/>
          <w:szCs w:val="20"/>
        </w:rPr>
        <w:t>niedoboru:</w:t>
      </w:r>
    </w:p>
    <w:p w14:paraId="2F09C966" w14:textId="1D2CC383" w:rsidR="00DA005C" w:rsidRDefault="00DA005C">
      <w:pPr>
        <w:spacing w:line="360" w:lineRule="auto"/>
        <w:ind w:left="720" w:hanging="12"/>
        <w:jc w:val="both"/>
        <w:rPr>
          <w:rStyle w:val="Numerstrony"/>
          <w:rFonts w:ascii="Century Gothic" w:eastAsia="Calibri" w:hAnsi="Century Gothic" w:cs="Arial"/>
          <w:sz w:val="20"/>
          <w:szCs w:val="20"/>
        </w:rPr>
      </w:pPr>
    </w:p>
    <w:p w14:paraId="59553CD9" w14:textId="23C263FD" w:rsidR="00BB38B7" w:rsidRDefault="00BB38B7">
      <w:pPr>
        <w:spacing w:line="360" w:lineRule="auto"/>
        <w:ind w:left="720" w:hanging="12"/>
        <w:jc w:val="both"/>
        <w:rPr>
          <w:rStyle w:val="Numerstrony"/>
          <w:rFonts w:ascii="Century Gothic" w:eastAsia="Calibri" w:hAnsi="Century Gothic" w:cs="Arial"/>
          <w:sz w:val="20"/>
          <w:szCs w:val="20"/>
        </w:rPr>
      </w:pPr>
      <w:r>
        <w:rPr>
          <w:rStyle w:val="Numerstrony"/>
          <w:rFonts w:ascii="Century Gothic" w:eastAsia="Calibri" w:hAnsi="Century Gothic" w:cs="Arial"/>
          <w:sz w:val="20"/>
          <w:szCs w:val="20"/>
        </w:rPr>
        <w:t>1. Usługodawca zobowiązany jest do zapewnienia zdolności posiadanych urządzeń wodociągowych, do realizacji dostaw wody w wymaganych ilościach.</w:t>
      </w:r>
    </w:p>
    <w:p w14:paraId="7382949C" w14:textId="1AF92CF7" w:rsidR="00BB38B7" w:rsidRDefault="00BB38B7">
      <w:pPr>
        <w:spacing w:line="360" w:lineRule="auto"/>
        <w:ind w:left="720" w:hanging="12"/>
        <w:jc w:val="both"/>
        <w:rPr>
          <w:rStyle w:val="Numerstrony"/>
          <w:rFonts w:ascii="Century Gothic" w:eastAsia="Calibri" w:hAnsi="Century Gothic" w:cs="Arial"/>
          <w:sz w:val="20"/>
          <w:szCs w:val="20"/>
        </w:rPr>
      </w:pPr>
      <w:r>
        <w:rPr>
          <w:rStyle w:val="Numerstrony"/>
          <w:rFonts w:ascii="Century Gothic" w:eastAsia="Calibri" w:hAnsi="Century Gothic" w:cs="Arial"/>
          <w:sz w:val="20"/>
          <w:szCs w:val="20"/>
        </w:rPr>
        <w:t>2. W przypadku niedoboru wody spowodowanego niedostateczną wydajnością ujęć lub ograniczoną przepustowością sieci wodociągowych, usługodawca zobowiązany jest do opracowania i wdrożenia programu dostaw wody w warunkach występowania jej niedoboru, uwzględniającego rotacyjne ograniczenia lub przerwy w dostawach wody dla poszczególnych rejonów gminy, jak również poprzez ograniczenie zużycia wody na inne cele niż zaopatrzenie ludności.</w:t>
      </w:r>
    </w:p>
    <w:p w14:paraId="643EB2E8" w14:textId="29D9F2BB" w:rsidR="00BB38B7" w:rsidRDefault="00BB38B7">
      <w:pPr>
        <w:spacing w:line="360" w:lineRule="auto"/>
        <w:ind w:left="720" w:hanging="12"/>
        <w:jc w:val="both"/>
        <w:rPr>
          <w:rStyle w:val="Numerstrony"/>
          <w:rFonts w:ascii="Century Gothic" w:eastAsia="Calibri" w:hAnsi="Century Gothic" w:cs="Arial"/>
          <w:sz w:val="20"/>
          <w:szCs w:val="20"/>
        </w:rPr>
      </w:pPr>
      <w:r>
        <w:rPr>
          <w:rStyle w:val="Numerstrony"/>
          <w:rFonts w:ascii="Century Gothic" w:eastAsia="Calibri" w:hAnsi="Century Gothic" w:cs="Arial"/>
          <w:sz w:val="20"/>
          <w:szCs w:val="20"/>
        </w:rPr>
        <w:t>3. W przypadku zaistnienia przerw w dostawach wody na skutek siły wyższej, a także zdarzeń nagłych, nieprzewidzianych i niezależnych od usługodawcy, takich jak klęski żywiołowe, powódź, susza, skażenie ujęcia wody wyciekami paliw ciekłych z rurociągów lub zbiorników, usługodawca zobowiązany jest do:</w:t>
      </w:r>
    </w:p>
    <w:p w14:paraId="2941B16C" w14:textId="5FA67BB8" w:rsidR="009459C5" w:rsidRDefault="009459C5">
      <w:pPr>
        <w:spacing w:line="360" w:lineRule="auto"/>
        <w:ind w:left="720" w:hanging="12"/>
        <w:jc w:val="both"/>
        <w:rPr>
          <w:rStyle w:val="Numerstrony"/>
          <w:rFonts w:ascii="Century Gothic" w:eastAsia="Calibri" w:hAnsi="Century Gothic" w:cs="Arial"/>
          <w:sz w:val="20"/>
          <w:szCs w:val="20"/>
        </w:rPr>
      </w:pPr>
      <w:r>
        <w:rPr>
          <w:rStyle w:val="Numerstrony"/>
          <w:rFonts w:ascii="Century Gothic" w:eastAsia="Calibri" w:hAnsi="Century Gothic" w:cs="Arial"/>
          <w:sz w:val="20"/>
          <w:szCs w:val="20"/>
        </w:rPr>
        <w:t>- niezwłocznego poinformowania odbiorców o zaistniałej sytuacji w sposób zwyczajowo przyjęty w danej miejscowości,</w:t>
      </w:r>
    </w:p>
    <w:p w14:paraId="10E52CEB" w14:textId="7C2F3BB1" w:rsidR="009459C5" w:rsidRDefault="009459C5">
      <w:pPr>
        <w:spacing w:line="360" w:lineRule="auto"/>
        <w:ind w:left="720" w:hanging="12"/>
        <w:jc w:val="both"/>
        <w:rPr>
          <w:rStyle w:val="Numerstrony"/>
          <w:rFonts w:ascii="Century Gothic" w:eastAsia="Calibri" w:hAnsi="Century Gothic" w:cs="Arial"/>
          <w:sz w:val="20"/>
          <w:szCs w:val="20"/>
        </w:rPr>
      </w:pPr>
      <w:r>
        <w:rPr>
          <w:rStyle w:val="Numerstrony"/>
          <w:rFonts w:ascii="Century Gothic" w:eastAsia="Calibri" w:hAnsi="Century Gothic" w:cs="Arial"/>
          <w:sz w:val="20"/>
          <w:szCs w:val="20"/>
        </w:rPr>
        <w:t>- uruchomienia zastępczych punktów poboru wody rozmieszczonych w sposób umożliwiający korzystania z nich przez odbiorców usług i opublikowania informacji o ich usytuowaniu,</w:t>
      </w:r>
    </w:p>
    <w:p w14:paraId="3B11F880" w14:textId="45443667" w:rsidR="009459C5" w:rsidRDefault="009459C5">
      <w:pPr>
        <w:spacing w:line="360" w:lineRule="auto"/>
        <w:ind w:left="720" w:hanging="12"/>
        <w:jc w:val="both"/>
        <w:rPr>
          <w:rStyle w:val="Numerstrony"/>
          <w:rFonts w:ascii="Century Gothic" w:eastAsia="Calibri" w:hAnsi="Century Gothic" w:cs="Arial"/>
          <w:sz w:val="20"/>
          <w:szCs w:val="20"/>
        </w:rPr>
      </w:pPr>
      <w:r>
        <w:rPr>
          <w:rStyle w:val="Numerstrony"/>
          <w:rFonts w:ascii="Century Gothic" w:eastAsia="Calibri" w:hAnsi="Century Gothic" w:cs="Arial"/>
          <w:sz w:val="20"/>
          <w:szCs w:val="20"/>
        </w:rPr>
        <w:t>- niezwłocznego przystąpienia do usuwania skutków awarii lub zdarzeń nagłych, bądź wynikających z działania siły wyższej.</w:t>
      </w:r>
    </w:p>
    <w:p w14:paraId="64E7E622" w14:textId="77777777" w:rsidR="009459C5" w:rsidRPr="001900AE" w:rsidRDefault="009459C5">
      <w:pPr>
        <w:spacing w:line="360" w:lineRule="auto"/>
        <w:ind w:left="720" w:hanging="12"/>
        <w:jc w:val="both"/>
        <w:rPr>
          <w:rStyle w:val="Numerstrony"/>
          <w:rFonts w:ascii="Century Gothic" w:eastAsia="Calibri" w:hAnsi="Century Gothic" w:cs="Arial"/>
          <w:sz w:val="20"/>
          <w:szCs w:val="20"/>
        </w:rPr>
      </w:pPr>
    </w:p>
    <w:p w14:paraId="258013AA" w14:textId="25870B0C" w:rsidR="00DA005C" w:rsidRPr="001900AE" w:rsidRDefault="009459C5" w:rsidP="009459C5">
      <w:pPr>
        <w:spacing w:line="360" w:lineRule="auto"/>
        <w:ind w:left="360"/>
        <w:jc w:val="both"/>
        <w:rPr>
          <w:rStyle w:val="Numerstrony"/>
          <w:rFonts w:ascii="Century Gothic" w:eastAsia="Calibri" w:hAnsi="Century Gothic" w:cs="Arial"/>
          <w:sz w:val="20"/>
          <w:szCs w:val="20"/>
        </w:rPr>
      </w:pPr>
      <w:r>
        <w:rPr>
          <w:rStyle w:val="Numerstrony"/>
          <w:rFonts w:ascii="Century Gothic" w:eastAsia="Calibri" w:hAnsi="Century Gothic" w:cs="Arial"/>
          <w:sz w:val="20"/>
          <w:szCs w:val="20"/>
        </w:rPr>
        <w:t>V.</w:t>
      </w:r>
      <w:r>
        <w:rPr>
          <w:rStyle w:val="Numerstrony"/>
          <w:rFonts w:ascii="Century Gothic" w:eastAsia="Calibri" w:hAnsi="Century Gothic" w:cs="Arial"/>
          <w:sz w:val="20"/>
          <w:szCs w:val="20"/>
        </w:rPr>
        <w:tab/>
      </w:r>
      <w:r w:rsidR="00D64ED6" w:rsidRPr="001900AE">
        <w:rPr>
          <w:rStyle w:val="Numerstrony"/>
          <w:rFonts w:ascii="Century Gothic" w:eastAsia="Calibri" w:hAnsi="Century Gothic" w:cs="Arial"/>
          <w:sz w:val="20"/>
          <w:szCs w:val="20"/>
        </w:rPr>
        <w:t xml:space="preserve">Zobowiązanie do prowadzenia przez przedsiębiorstwo wodociągowo-kanalizacyjne </w:t>
      </w:r>
      <w:r>
        <w:rPr>
          <w:rStyle w:val="Numerstrony"/>
          <w:rFonts w:ascii="Century Gothic" w:eastAsia="Calibri" w:hAnsi="Century Gothic" w:cs="Arial"/>
          <w:sz w:val="20"/>
          <w:szCs w:val="20"/>
        </w:rPr>
        <w:tab/>
      </w:r>
      <w:r w:rsidR="00D64ED6" w:rsidRPr="001900AE">
        <w:rPr>
          <w:rStyle w:val="Numerstrony"/>
          <w:rFonts w:ascii="Century Gothic" w:eastAsia="Calibri" w:hAnsi="Century Gothic" w:cs="Arial"/>
          <w:sz w:val="20"/>
          <w:szCs w:val="20"/>
        </w:rPr>
        <w:t>racjonalnej gospodarki w zakresie działalności objętej zezwoleniem:</w:t>
      </w:r>
    </w:p>
    <w:p w14:paraId="3D7F30C8" w14:textId="1E2154B8" w:rsidR="00DA005C" w:rsidRDefault="00DA005C">
      <w:pPr>
        <w:spacing w:line="360" w:lineRule="auto"/>
        <w:ind w:left="720" w:hanging="12"/>
        <w:jc w:val="both"/>
        <w:rPr>
          <w:rStyle w:val="Numerstrony"/>
          <w:rFonts w:ascii="Century Gothic" w:eastAsia="Calibri" w:hAnsi="Century Gothic" w:cs="Arial"/>
          <w:sz w:val="20"/>
          <w:szCs w:val="20"/>
        </w:rPr>
      </w:pPr>
    </w:p>
    <w:p w14:paraId="3F7FC586" w14:textId="77777777" w:rsidR="009459C5" w:rsidRDefault="009459C5">
      <w:pPr>
        <w:spacing w:line="360" w:lineRule="auto"/>
        <w:ind w:left="720" w:hanging="12"/>
        <w:jc w:val="both"/>
        <w:rPr>
          <w:rStyle w:val="Numerstrony"/>
          <w:rFonts w:ascii="Century Gothic" w:eastAsia="Calibri" w:hAnsi="Century Gothic" w:cs="Arial"/>
          <w:sz w:val="20"/>
          <w:szCs w:val="20"/>
        </w:rPr>
      </w:pPr>
      <w:r>
        <w:rPr>
          <w:rStyle w:val="Numerstrony"/>
          <w:rFonts w:ascii="Century Gothic" w:eastAsia="Calibri" w:hAnsi="Century Gothic" w:cs="Arial"/>
          <w:sz w:val="20"/>
          <w:szCs w:val="20"/>
        </w:rPr>
        <w:t>1. Usługodawca zobowiązany jest do prowadzenia działalności w zakresie zbiorowego zaopatrzenia w wodę i zbiorowego odprowadzania ścieków w sposób zapewniający optymalizację kosztów oraz opłat za świadczone usługi.</w:t>
      </w:r>
    </w:p>
    <w:p w14:paraId="49E84AAB" w14:textId="77777777" w:rsidR="009459C5" w:rsidRDefault="009459C5">
      <w:pPr>
        <w:spacing w:line="360" w:lineRule="auto"/>
        <w:ind w:left="720" w:hanging="12"/>
        <w:jc w:val="both"/>
        <w:rPr>
          <w:rStyle w:val="Numerstrony"/>
          <w:rFonts w:ascii="Century Gothic" w:eastAsia="Calibri" w:hAnsi="Century Gothic" w:cs="Arial"/>
          <w:sz w:val="20"/>
          <w:szCs w:val="20"/>
        </w:rPr>
      </w:pPr>
      <w:r>
        <w:rPr>
          <w:rStyle w:val="Numerstrony"/>
          <w:rFonts w:ascii="Century Gothic" w:eastAsia="Calibri" w:hAnsi="Century Gothic" w:cs="Arial"/>
          <w:sz w:val="20"/>
          <w:szCs w:val="20"/>
        </w:rPr>
        <w:t>2. Usługodawca zobowiązany jest do ustalania opłat w oparciu o niezbędne przychody, których wartość pokrywa uzasadnione wydatki związane z eksploatacją, utrzymaniem i rozwojem urządzeń wodociągowych i kanalizacyjnych, ponoszonych dla zapewnienia odpowiedniej ilości i jakości usług – z uwzględnieniem kryterium racjonalizacji prowadzenia działalności.</w:t>
      </w:r>
    </w:p>
    <w:p w14:paraId="7FBBDD93" w14:textId="76AADBC5" w:rsidR="009459C5" w:rsidRDefault="009459C5">
      <w:pPr>
        <w:spacing w:line="360" w:lineRule="auto"/>
        <w:ind w:left="720" w:hanging="12"/>
        <w:jc w:val="both"/>
        <w:rPr>
          <w:rStyle w:val="Numerstrony"/>
          <w:rFonts w:ascii="Century Gothic" w:eastAsia="Calibri" w:hAnsi="Century Gothic" w:cs="Arial"/>
          <w:sz w:val="20"/>
          <w:szCs w:val="20"/>
        </w:rPr>
      </w:pPr>
      <w:r>
        <w:rPr>
          <w:rStyle w:val="Numerstrony"/>
          <w:rFonts w:ascii="Century Gothic" w:eastAsia="Calibri" w:hAnsi="Century Gothic" w:cs="Arial"/>
          <w:sz w:val="20"/>
          <w:szCs w:val="20"/>
        </w:rPr>
        <w:lastRenderedPageBreak/>
        <w:t xml:space="preserve">3. Usługodawca zobowiązany jest do uwzględnienia przedsięwzięć racjonalizujących </w:t>
      </w:r>
      <w:r w:rsidR="00E4427D">
        <w:rPr>
          <w:rStyle w:val="Numerstrony"/>
          <w:rFonts w:ascii="Century Gothic" w:eastAsia="Calibri" w:hAnsi="Century Gothic" w:cs="Arial"/>
          <w:sz w:val="20"/>
          <w:szCs w:val="20"/>
        </w:rPr>
        <w:t xml:space="preserve">zużycie wody oraz odprowadzanie ścieków w wieloletnich planach rozwoju i modernizacji urządzeń wodociągowych i urządzeń kanalizacyjnych. </w:t>
      </w:r>
      <w:r>
        <w:rPr>
          <w:rStyle w:val="Numerstrony"/>
          <w:rFonts w:ascii="Century Gothic" w:eastAsia="Calibri" w:hAnsi="Century Gothic" w:cs="Arial"/>
          <w:sz w:val="20"/>
          <w:szCs w:val="20"/>
        </w:rPr>
        <w:t xml:space="preserve"> </w:t>
      </w:r>
    </w:p>
    <w:p w14:paraId="13BE08C9" w14:textId="77777777" w:rsidR="00E4427D" w:rsidRPr="001900AE" w:rsidRDefault="00E4427D">
      <w:pPr>
        <w:spacing w:line="360" w:lineRule="auto"/>
        <w:ind w:left="720" w:hanging="12"/>
        <w:jc w:val="both"/>
        <w:rPr>
          <w:rStyle w:val="Numerstrony"/>
          <w:rFonts w:ascii="Century Gothic" w:eastAsia="Calibri" w:hAnsi="Century Gothic" w:cs="Arial"/>
          <w:sz w:val="20"/>
          <w:szCs w:val="20"/>
        </w:rPr>
      </w:pPr>
    </w:p>
    <w:p w14:paraId="537F4232" w14:textId="0AC9FB70" w:rsidR="00DA005C" w:rsidRPr="001900AE" w:rsidRDefault="00E4427D" w:rsidP="00E4427D">
      <w:pPr>
        <w:spacing w:line="360" w:lineRule="auto"/>
        <w:ind w:left="360"/>
        <w:jc w:val="both"/>
        <w:rPr>
          <w:rStyle w:val="Numerstrony"/>
          <w:rFonts w:ascii="Century Gothic" w:eastAsia="Calibri" w:hAnsi="Century Gothic" w:cs="Arial"/>
          <w:sz w:val="20"/>
          <w:szCs w:val="20"/>
        </w:rPr>
      </w:pPr>
      <w:r>
        <w:rPr>
          <w:rStyle w:val="Numerstrony"/>
          <w:rFonts w:ascii="Century Gothic" w:eastAsia="Calibri" w:hAnsi="Century Gothic" w:cs="Arial"/>
          <w:sz w:val="20"/>
          <w:szCs w:val="20"/>
        </w:rPr>
        <w:t>VI.</w:t>
      </w:r>
      <w:r>
        <w:rPr>
          <w:rStyle w:val="Numerstrony"/>
          <w:rFonts w:ascii="Century Gothic" w:eastAsia="Calibri" w:hAnsi="Century Gothic" w:cs="Arial"/>
          <w:sz w:val="20"/>
          <w:szCs w:val="20"/>
        </w:rPr>
        <w:tab/>
      </w:r>
      <w:r w:rsidR="00D64ED6" w:rsidRPr="001900AE">
        <w:rPr>
          <w:rStyle w:val="Numerstrony"/>
          <w:rFonts w:ascii="Century Gothic" w:eastAsia="Calibri" w:hAnsi="Century Gothic" w:cs="Arial"/>
          <w:sz w:val="20"/>
          <w:szCs w:val="20"/>
        </w:rPr>
        <w:t>Warunki cofnięcia zezwolenia:</w:t>
      </w:r>
    </w:p>
    <w:p w14:paraId="541B5453" w14:textId="395531F2" w:rsidR="00DA005C" w:rsidRDefault="00DA005C">
      <w:pPr>
        <w:spacing w:line="360" w:lineRule="auto"/>
        <w:ind w:left="720" w:hanging="12"/>
        <w:jc w:val="both"/>
        <w:rPr>
          <w:rStyle w:val="Numerstrony"/>
          <w:rFonts w:ascii="Century Gothic" w:eastAsia="Calibri" w:hAnsi="Century Gothic" w:cs="Arial"/>
          <w:sz w:val="20"/>
          <w:szCs w:val="20"/>
        </w:rPr>
      </w:pPr>
    </w:p>
    <w:p w14:paraId="1469D660" w14:textId="3E9DEE69" w:rsidR="00E4427D" w:rsidRDefault="00E4427D">
      <w:pPr>
        <w:spacing w:line="360" w:lineRule="auto"/>
        <w:ind w:left="720" w:hanging="12"/>
        <w:jc w:val="both"/>
        <w:rPr>
          <w:rStyle w:val="Numerstrony"/>
          <w:rFonts w:ascii="Century Gothic" w:eastAsia="Calibri" w:hAnsi="Century Gothic" w:cs="Arial"/>
          <w:sz w:val="20"/>
          <w:szCs w:val="20"/>
        </w:rPr>
      </w:pPr>
      <w:r>
        <w:rPr>
          <w:rStyle w:val="Numerstrony"/>
          <w:rFonts w:ascii="Century Gothic" w:eastAsia="Calibri" w:hAnsi="Century Gothic" w:cs="Arial"/>
          <w:sz w:val="20"/>
          <w:szCs w:val="20"/>
        </w:rPr>
        <w:t>1. Zezwolenie wygasa:</w:t>
      </w:r>
    </w:p>
    <w:p w14:paraId="4BCFF787" w14:textId="16589705" w:rsidR="00E4427D" w:rsidRDefault="00E4427D">
      <w:pPr>
        <w:spacing w:line="360" w:lineRule="auto"/>
        <w:ind w:left="720" w:hanging="12"/>
        <w:jc w:val="both"/>
        <w:rPr>
          <w:rStyle w:val="Numerstrony"/>
          <w:rFonts w:ascii="Century Gothic" w:eastAsia="Calibri" w:hAnsi="Century Gothic" w:cs="Arial"/>
          <w:sz w:val="20"/>
          <w:szCs w:val="20"/>
        </w:rPr>
      </w:pPr>
      <w:r>
        <w:rPr>
          <w:rStyle w:val="Numerstrony"/>
          <w:rFonts w:ascii="Century Gothic" w:eastAsia="Calibri" w:hAnsi="Century Gothic" w:cs="Arial"/>
          <w:sz w:val="20"/>
          <w:szCs w:val="20"/>
        </w:rPr>
        <w:t>a) z upływem terminu, na który zostało wydane,</w:t>
      </w:r>
    </w:p>
    <w:p w14:paraId="5FA64DFE" w14:textId="05AA2C68" w:rsidR="00E4427D" w:rsidRDefault="00E4427D">
      <w:pPr>
        <w:spacing w:line="360" w:lineRule="auto"/>
        <w:ind w:left="720" w:hanging="12"/>
        <w:jc w:val="both"/>
        <w:rPr>
          <w:rStyle w:val="Numerstrony"/>
          <w:rFonts w:ascii="Century Gothic" w:eastAsia="Calibri" w:hAnsi="Century Gothic" w:cs="Arial"/>
          <w:sz w:val="20"/>
          <w:szCs w:val="20"/>
        </w:rPr>
      </w:pPr>
      <w:r>
        <w:rPr>
          <w:rStyle w:val="Numerstrony"/>
          <w:rFonts w:ascii="Century Gothic" w:eastAsia="Calibri" w:hAnsi="Century Gothic" w:cs="Arial"/>
          <w:sz w:val="20"/>
          <w:szCs w:val="20"/>
        </w:rPr>
        <w:t>b) w związku z likwidacją podmiotu, na którego wniosek zostało wydane,</w:t>
      </w:r>
    </w:p>
    <w:p w14:paraId="6C7643E8" w14:textId="0CDE6CA9" w:rsidR="00E4427D" w:rsidRDefault="00E4427D">
      <w:pPr>
        <w:spacing w:line="360" w:lineRule="auto"/>
        <w:ind w:left="720" w:hanging="12"/>
        <w:jc w:val="both"/>
        <w:rPr>
          <w:rStyle w:val="Numerstrony"/>
          <w:rFonts w:ascii="Century Gothic" w:eastAsia="Calibri" w:hAnsi="Century Gothic" w:cs="Arial"/>
          <w:sz w:val="20"/>
          <w:szCs w:val="20"/>
        </w:rPr>
      </w:pPr>
      <w:r>
        <w:rPr>
          <w:rStyle w:val="Numerstrony"/>
          <w:rFonts w:ascii="Century Gothic" w:eastAsia="Calibri" w:hAnsi="Century Gothic" w:cs="Arial"/>
          <w:sz w:val="20"/>
          <w:szCs w:val="20"/>
        </w:rPr>
        <w:t>c) w przypadku zaprzestania prowadzenia działalności gospodarczej objętej zezwoleniem.</w:t>
      </w:r>
    </w:p>
    <w:p w14:paraId="4BFB4AE3" w14:textId="0F191BA2" w:rsidR="00E4427D" w:rsidRDefault="00E4427D">
      <w:pPr>
        <w:spacing w:line="360" w:lineRule="auto"/>
        <w:ind w:left="720" w:hanging="12"/>
        <w:jc w:val="both"/>
        <w:rPr>
          <w:rStyle w:val="Numerstrony"/>
          <w:rFonts w:ascii="Century Gothic" w:eastAsia="Calibri" w:hAnsi="Century Gothic" w:cs="Arial"/>
          <w:sz w:val="20"/>
          <w:szCs w:val="20"/>
        </w:rPr>
      </w:pPr>
      <w:r>
        <w:rPr>
          <w:rStyle w:val="Numerstrony"/>
          <w:rFonts w:ascii="Century Gothic" w:eastAsia="Calibri" w:hAnsi="Century Gothic" w:cs="Arial"/>
          <w:sz w:val="20"/>
          <w:szCs w:val="20"/>
        </w:rPr>
        <w:t>2. Zezwolenie może być cofnięte:</w:t>
      </w:r>
    </w:p>
    <w:p w14:paraId="5145C654" w14:textId="3DF45572" w:rsidR="00E4427D" w:rsidRDefault="00E4427D">
      <w:pPr>
        <w:spacing w:line="360" w:lineRule="auto"/>
        <w:ind w:left="720" w:hanging="12"/>
        <w:jc w:val="both"/>
        <w:rPr>
          <w:rStyle w:val="Numerstrony"/>
          <w:rFonts w:ascii="Century Gothic" w:eastAsia="Calibri" w:hAnsi="Century Gothic" w:cs="Arial"/>
          <w:sz w:val="20"/>
          <w:szCs w:val="20"/>
        </w:rPr>
      </w:pPr>
      <w:r>
        <w:rPr>
          <w:rStyle w:val="Numerstrony"/>
          <w:rFonts w:ascii="Century Gothic" w:eastAsia="Calibri" w:hAnsi="Century Gothic" w:cs="Arial"/>
          <w:sz w:val="20"/>
          <w:szCs w:val="20"/>
        </w:rPr>
        <w:t>a) za zgodnym porozumieniem stron,</w:t>
      </w:r>
    </w:p>
    <w:p w14:paraId="15CF308A" w14:textId="77777777" w:rsidR="00E4427D" w:rsidRDefault="00E4427D">
      <w:pPr>
        <w:spacing w:line="360" w:lineRule="auto"/>
        <w:ind w:left="720" w:hanging="12"/>
        <w:jc w:val="both"/>
        <w:rPr>
          <w:rStyle w:val="Numerstrony"/>
          <w:rFonts w:ascii="Century Gothic" w:eastAsia="Calibri" w:hAnsi="Century Gothic" w:cs="Arial"/>
          <w:sz w:val="20"/>
          <w:szCs w:val="20"/>
        </w:rPr>
      </w:pPr>
      <w:r>
        <w:rPr>
          <w:rStyle w:val="Numerstrony"/>
          <w:rFonts w:ascii="Century Gothic" w:eastAsia="Calibri" w:hAnsi="Century Gothic" w:cs="Arial"/>
          <w:sz w:val="20"/>
          <w:szCs w:val="20"/>
        </w:rPr>
        <w:t>b) na skutek rażącego – systematycznego nie wywiązywania się usługodawcy z zadań określonych w niniejszym zezwoleniu oraz w regulaminie dostarczania wody i odprowadzania ścieków, o czym usługodawca winien być uprzedzony,</w:t>
      </w:r>
    </w:p>
    <w:p w14:paraId="53627A7D" w14:textId="77777777" w:rsidR="00E4427D" w:rsidRDefault="00E4427D">
      <w:pPr>
        <w:spacing w:line="360" w:lineRule="auto"/>
        <w:ind w:left="720" w:hanging="12"/>
        <w:jc w:val="both"/>
        <w:rPr>
          <w:rStyle w:val="Numerstrony"/>
          <w:rFonts w:ascii="Century Gothic" w:eastAsia="Calibri" w:hAnsi="Century Gothic" w:cs="Arial"/>
          <w:sz w:val="20"/>
          <w:szCs w:val="20"/>
        </w:rPr>
      </w:pPr>
      <w:r>
        <w:rPr>
          <w:rStyle w:val="Numerstrony"/>
          <w:rFonts w:ascii="Century Gothic" w:eastAsia="Calibri" w:hAnsi="Century Gothic" w:cs="Arial"/>
          <w:sz w:val="20"/>
          <w:szCs w:val="20"/>
        </w:rPr>
        <w:t>c) utraty przez usługodawcę innych pozwoleń niezbędnych dla realizacji przedmiotu zezwolenia,</w:t>
      </w:r>
    </w:p>
    <w:p w14:paraId="0FBDC81F" w14:textId="77777777" w:rsidR="00E4427D" w:rsidRDefault="00E4427D">
      <w:pPr>
        <w:spacing w:line="360" w:lineRule="auto"/>
        <w:ind w:left="720" w:hanging="12"/>
        <w:jc w:val="both"/>
        <w:rPr>
          <w:rStyle w:val="Numerstrony"/>
          <w:rFonts w:ascii="Century Gothic" w:eastAsia="Calibri" w:hAnsi="Century Gothic" w:cs="Arial"/>
          <w:sz w:val="20"/>
          <w:szCs w:val="20"/>
        </w:rPr>
      </w:pPr>
      <w:r>
        <w:rPr>
          <w:rStyle w:val="Numerstrony"/>
          <w:rFonts w:ascii="Century Gothic" w:eastAsia="Calibri" w:hAnsi="Century Gothic" w:cs="Arial"/>
          <w:sz w:val="20"/>
          <w:szCs w:val="20"/>
        </w:rPr>
        <w:t>d) ze względu na wymogi obronności i bezpieczeństwa państwa określone w odrębnych przepisach.</w:t>
      </w:r>
    </w:p>
    <w:p w14:paraId="1601540D" w14:textId="04ECE946" w:rsidR="00E4427D" w:rsidRPr="001900AE" w:rsidRDefault="00E4427D">
      <w:pPr>
        <w:spacing w:line="360" w:lineRule="auto"/>
        <w:ind w:left="720" w:hanging="12"/>
        <w:jc w:val="both"/>
        <w:rPr>
          <w:rStyle w:val="Numerstrony"/>
          <w:rFonts w:ascii="Century Gothic" w:eastAsia="Calibri" w:hAnsi="Century Gothic" w:cs="Arial"/>
          <w:sz w:val="20"/>
          <w:szCs w:val="20"/>
        </w:rPr>
      </w:pPr>
      <w:r>
        <w:rPr>
          <w:rStyle w:val="Numerstrony"/>
          <w:rFonts w:ascii="Century Gothic" w:eastAsia="Calibri" w:hAnsi="Century Gothic" w:cs="Arial"/>
          <w:sz w:val="20"/>
          <w:szCs w:val="20"/>
        </w:rPr>
        <w:t xml:space="preserve"> </w:t>
      </w:r>
    </w:p>
    <w:p w14:paraId="377EDE07" w14:textId="7D2ABEFF" w:rsidR="00DA005C" w:rsidRPr="001900AE" w:rsidRDefault="00E4427D" w:rsidP="00E4427D">
      <w:pPr>
        <w:spacing w:line="360" w:lineRule="auto"/>
        <w:ind w:left="360"/>
        <w:jc w:val="both"/>
        <w:rPr>
          <w:rStyle w:val="Numerstrony"/>
          <w:rFonts w:ascii="Century Gothic" w:eastAsia="Calibri" w:hAnsi="Century Gothic" w:cs="Arial"/>
          <w:sz w:val="20"/>
          <w:szCs w:val="20"/>
        </w:rPr>
      </w:pPr>
      <w:r>
        <w:rPr>
          <w:rStyle w:val="Numerstrony"/>
          <w:rFonts w:ascii="Century Gothic" w:eastAsia="Calibri" w:hAnsi="Century Gothic" w:cs="Arial"/>
          <w:sz w:val="20"/>
          <w:szCs w:val="20"/>
        </w:rPr>
        <w:t>VII.</w:t>
      </w:r>
      <w:r>
        <w:rPr>
          <w:rStyle w:val="Numerstrony"/>
          <w:rFonts w:ascii="Century Gothic" w:eastAsia="Calibri" w:hAnsi="Century Gothic" w:cs="Arial"/>
          <w:sz w:val="20"/>
          <w:szCs w:val="20"/>
        </w:rPr>
        <w:tab/>
      </w:r>
      <w:r w:rsidR="00D64ED6" w:rsidRPr="001900AE">
        <w:rPr>
          <w:rStyle w:val="Numerstrony"/>
          <w:rFonts w:ascii="Century Gothic" w:eastAsia="Calibri" w:hAnsi="Century Gothic" w:cs="Arial"/>
          <w:sz w:val="20"/>
          <w:szCs w:val="20"/>
        </w:rPr>
        <w:t xml:space="preserve">Warunki dotyczące okoliczności, w których zezwolenie może być cofnięte bez </w:t>
      </w:r>
      <w:r>
        <w:rPr>
          <w:rStyle w:val="Numerstrony"/>
          <w:rFonts w:ascii="Century Gothic" w:eastAsia="Calibri" w:hAnsi="Century Gothic" w:cs="Arial"/>
          <w:sz w:val="20"/>
          <w:szCs w:val="20"/>
        </w:rPr>
        <w:tab/>
      </w:r>
      <w:r w:rsidR="00D64ED6" w:rsidRPr="001900AE">
        <w:rPr>
          <w:rStyle w:val="Numerstrony"/>
          <w:rFonts w:ascii="Century Gothic" w:eastAsia="Calibri" w:hAnsi="Century Gothic" w:cs="Arial"/>
          <w:sz w:val="20"/>
          <w:szCs w:val="20"/>
        </w:rPr>
        <w:t>odszkodowania:</w:t>
      </w:r>
    </w:p>
    <w:p w14:paraId="19187F46" w14:textId="6BEE3292" w:rsidR="00DA005C" w:rsidRDefault="00DA005C">
      <w:pPr>
        <w:spacing w:line="360" w:lineRule="auto"/>
        <w:ind w:left="720" w:hanging="12"/>
        <w:jc w:val="both"/>
        <w:rPr>
          <w:rStyle w:val="Numerstrony"/>
          <w:rFonts w:ascii="Century Gothic" w:eastAsia="Calibri" w:hAnsi="Century Gothic" w:cs="Arial"/>
          <w:sz w:val="20"/>
          <w:szCs w:val="20"/>
        </w:rPr>
      </w:pPr>
    </w:p>
    <w:p w14:paraId="2C1707A5" w14:textId="5C7FA235" w:rsidR="00E4427D" w:rsidRDefault="00E4427D">
      <w:pPr>
        <w:spacing w:line="360" w:lineRule="auto"/>
        <w:ind w:left="720" w:hanging="12"/>
        <w:jc w:val="both"/>
        <w:rPr>
          <w:rStyle w:val="Numerstrony"/>
          <w:rFonts w:ascii="Century Gothic" w:eastAsia="Calibri" w:hAnsi="Century Gothic" w:cs="Arial"/>
          <w:sz w:val="20"/>
          <w:szCs w:val="20"/>
        </w:rPr>
      </w:pPr>
      <w:r>
        <w:rPr>
          <w:rStyle w:val="Numerstrony"/>
          <w:rFonts w:ascii="Century Gothic" w:eastAsia="Calibri" w:hAnsi="Century Gothic" w:cs="Arial"/>
          <w:sz w:val="20"/>
          <w:szCs w:val="20"/>
        </w:rPr>
        <w:t>1. Zezwolenie może być cofnięte usługodawcy bez odszkodowania, w następujących przypadkach:</w:t>
      </w:r>
    </w:p>
    <w:p w14:paraId="277EAE03" w14:textId="7B4AA27F" w:rsidR="00E4427D" w:rsidRDefault="00E4427D">
      <w:pPr>
        <w:spacing w:line="360" w:lineRule="auto"/>
        <w:ind w:left="720" w:hanging="12"/>
        <w:jc w:val="both"/>
        <w:rPr>
          <w:rStyle w:val="Numerstrony"/>
          <w:rFonts w:ascii="Century Gothic" w:eastAsia="Calibri" w:hAnsi="Century Gothic" w:cs="Arial"/>
          <w:sz w:val="20"/>
          <w:szCs w:val="20"/>
        </w:rPr>
      </w:pPr>
      <w:r>
        <w:rPr>
          <w:rStyle w:val="Numerstrony"/>
          <w:rFonts w:ascii="Century Gothic" w:eastAsia="Calibri" w:hAnsi="Century Gothic" w:cs="Arial"/>
          <w:sz w:val="20"/>
          <w:szCs w:val="20"/>
        </w:rPr>
        <w:t xml:space="preserve">a) w związku z ewidentnym </w:t>
      </w:r>
      <w:r w:rsidR="00B03877">
        <w:rPr>
          <w:rStyle w:val="Numerstrony"/>
          <w:rFonts w:ascii="Century Gothic" w:eastAsia="Calibri" w:hAnsi="Century Gothic" w:cs="Arial"/>
          <w:sz w:val="20"/>
          <w:szCs w:val="20"/>
        </w:rPr>
        <w:t>naruszeniem obowiązków wynikających z zezwolenia,</w:t>
      </w:r>
    </w:p>
    <w:p w14:paraId="7948DDC4" w14:textId="143A5DBD" w:rsidR="00B03877" w:rsidRDefault="00B03877">
      <w:pPr>
        <w:spacing w:line="360" w:lineRule="auto"/>
        <w:ind w:left="720" w:hanging="12"/>
        <w:jc w:val="both"/>
        <w:rPr>
          <w:rStyle w:val="Numerstrony"/>
          <w:rFonts w:ascii="Century Gothic" w:eastAsia="Calibri" w:hAnsi="Century Gothic" w:cs="Arial"/>
          <w:sz w:val="20"/>
          <w:szCs w:val="20"/>
        </w:rPr>
      </w:pPr>
      <w:r>
        <w:rPr>
          <w:rStyle w:val="Numerstrony"/>
          <w:rFonts w:ascii="Century Gothic" w:eastAsia="Calibri" w:hAnsi="Century Gothic" w:cs="Arial"/>
          <w:sz w:val="20"/>
          <w:szCs w:val="20"/>
        </w:rPr>
        <w:t>b) gdy przemawia za tym ważny interes państwa lub wynika to z realizacji przepisów o obronności i bezpieczeństwie państwa,</w:t>
      </w:r>
    </w:p>
    <w:p w14:paraId="1E2AE578" w14:textId="11530F2F" w:rsidR="00B03877" w:rsidRDefault="00B03877">
      <w:pPr>
        <w:spacing w:line="360" w:lineRule="auto"/>
        <w:ind w:left="720" w:hanging="12"/>
        <w:jc w:val="both"/>
        <w:rPr>
          <w:rStyle w:val="Numerstrony"/>
          <w:rFonts w:ascii="Century Gothic" w:eastAsia="Calibri" w:hAnsi="Century Gothic" w:cs="Arial"/>
          <w:sz w:val="20"/>
          <w:szCs w:val="20"/>
        </w:rPr>
      </w:pPr>
      <w:r>
        <w:rPr>
          <w:rStyle w:val="Numerstrony"/>
          <w:rFonts w:ascii="Century Gothic" w:eastAsia="Calibri" w:hAnsi="Century Gothic" w:cs="Arial"/>
          <w:sz w:val="20"/>
          <w:szCs w:val="20"/>
        </w:rPr>
        <w:t>c) utraty przez usługodawcę zdolności wykonywania zadań objętych zezwoleniem,</w:t>
      </w:r>
    </w:p>
    <w:p w14:paraId="3A7A494E" w14:textId="5EC7AFDC" w:rsidR="00B03877" w:rsidRDefault="00B03877">
      <w:pPr>
        <w:spacing w:line="360" w:lineRule="auto"/>
        <w:ind w:left="720" w:hanging="12"/>
        <w:jc w:val="both"/>
        <w:rPr>
          <w:rStyle w:val="Numerstrony"/>
          <w:rFonts w:ascii="Century Gothic" w:eastAsia="Calibri" w:hAnsi="Century Gothic" w:cs="Arial"/>
          <w:sz w:val="20"/>
          <w:szCs w:val="20"/>
        </w:rPr>
      </w:pPr>
      <w:r>
        <w:rPr>
          <w:rStyle w:val="Numerstrony"/>
          <w:rFonts w:ascii="Century Gothic" w:eastAsia="Calibri" w:hAnsi="Century Gothic" w:cs="Arial"/>
          <w:sz w:val="20"/>
          <w:szCs w:val="20"/>
        </w:rPr>
        <w:t>d) upadłości, bądź likwidacji przedsiębiorstwa usługodawcy,</w:t>
      </w:r>
    </w:p>
    <w:p w14:paraId="2DB275D9" w14:textId="7DAA0B23" w:rsidR="00B03877" w:rsidRDefault="00B03877">
      <w:pPr>
        <w:spacing w:line="360" w:lineRule="auto"/>
        <w:ind w:left="720" w:hanging="12"/>
        <w:jc w:val="both"/>
        <w:rPr>
          <w:rStyle w:val="Numerstrony"/>
          <w:rFonts w:ascii="Century Gothic" w:eastAsia="Calibri" w:hAnsi="Century Gothic" w:cs="Arial"/>
          <w:sz w:val="20"/>
          <w:szCs w:val="20"/>
        </w:rPr>
      </w:pPr>
      <w:r>
        <w:rPr>
          <w:rStyle w:val="Numerstrony"/>
          <w:rFonts w:ascii="Century Gothic" w:eastAsia="Calibri" w:hAnsi="Century Gothic" w:cs="Arial"/>
          <w:sz w:val="20"/>
          <w:szCs w:val="20"/>
        </w:rPr>
        <w:t>e) gdy cofnięcie zezwolenia następuje ma wniosek usługodawcy, zgłoszony z wyprzedzeniem 18 miesięcy.</w:t>
      </w:r>
    </w:p>
    <w:p w14:paraId="6EBABCF3" w14:textId="53DBD54A" w:rsidR="00DA005C" w:rsidRPr="001900AE" w:rsidRDefault="00B03877" w:rsidP="003F3337">
      <w:pPr>
        <w:spacing w:line="360" w:lineRule="auto"/>
        <w:ind w:left="720" w:hanging="12"/>
        <w:jc w:val="both"/>
        <w:rPr>
          <w:rFonts w:ascii="Century Gothic" w:eastAsia="Calibri" w:hAnsi="Century Gothic" w:cs="Arial"/>
          <w:sz w:val="20"/>
          <w:szCs w:val="20"/>
        </w:rPr>
      </w:pPr>
      <w:r>
        <w:rPr>
          <w:rStyle w:val="Numerstrony"/>
          <w:rFonts w:ascii="Century Gothic" w:eastAsia="Calibri" w:hAnsi="Century Gothic" w:cs="Arial"/>
          <w:sz w:val="20"/>
          <w:szCs w:val="20"/>
        </w:rPr>
        <w:t>2. Cofając zezwolenie Burmistrz Gminy i Miasta wskazuje sposób wykonywania działalności w zakresie zbiorowego zaopatrzenia w wodę lub zbiorowego odprowadzania ścieków w okresie do czasu uzyskania zezwolenia przez inne przedsiębiorstwo.</w:t>
      </w:r>
    </w:p>
    <w:p w14:paraId="0CEFB609" w14:textId="77777777" w:rsidR="00DA005C" w:rsidRPr="001900AE" w:rsidRDefault="00D64ED6">
      <w:pPr>
        <w:spacing w:line="360" w:lineRule="auto"/>
        <w:jc w:val="center"/>
        <w:rPr>
          <w:rStyle w:val="Numerstrony"/>
          <w:rFonts w:ascii="Century Gothic" w:eastAsia="Calibri" w:hAnsi="Century Gothic" w:cs="Arial"/>
          <w:b/>
          <w:bCs/>
          <w:sz w:val="20"/>
          <w:szCs w:val="20"/>
        </w:rPr>
      </w:pPr>
      <w:r w:rsidRPr="001900AE">
        <w:rPr>
          <w:rStyle w:val="Numerstrony"/>
          <w:rFonts w:ascii="Century Gothic" w:eastAsia="Calibri" w:hAnsi="Century Gothic" w:cs="Arial"/>
          <w:b/>
          <w:bCs/>
          <w:sz w:val="20"/>
          <w:szCs w:val="20"/>
        </w:rPr>
        <w:t>Rozdział III</w:t>
      </w:r>
    </w:p>
    <w:p w14:paraId="63271F34" w14:textId="77777777" w:rsidR="00DA005C" w:rsidRPr="001900AE" w:rsidRDefault="00D64ED6">
      <w:pPr>
        <w:jc w:val="center"/>
        <w:rPr>
          <w:rStyle w:val="Numerstrony"/>
          <w:rFonts w:ascii="Century Gothic" w:eastAsia="Calibri" w:hAnsi="Century Gothic" w:cs="Arial"/>
          <w:b/>
          <w:bCs/>
          <w:sz w:val="20"/>
          <w:szCs w:val="20"/>
        </w:rPr>
      </w:pPr>
      <w:r w:rsidRPr="001900AE">
        <w:rPr>
          <w:rStyle w:val="Numerstrony"/>
          <w:rFonts w:ascii="Century Gothic" w:eastAsia="Calibri" w:hAnsi="Century Gothic" w:cs="Arial"/>
          <w:b/>
          <w:bCs/>
          <w:sz w:val="20"/>
          <w:szCs w:val="20"/>
        </w:rPr>
        <w:t>Ilość i jakość świadczonych usług wodociągowych lub kanalizacyjnych oraz warunki ich świadczenia</w:t>
      </w:r>
    </w:p>
    <w:p w14:paraId="6EE506F9" w14:textId="77777777" w:rsidR="00DA005C" w:rsidRPr="001900AE" w:rsidRDefault="00DA005C">
      <w:pPr>
        <w:spacing w:line="360" w:lineRule="auto"/>
        <w:jc w:val="both"/>
        <w:rPr>
          <w:rFonts w:ascii="Century Gothic" w:eastAsia="Calibri" w:hAnsi="Century Gothic" w:cs="Arial"/>
          <w:b/>
          <w:bCs/>
          <w:sz w:val="20"/>
          <w:szCs w:val="20"/>
        </w:rPr>
      </w:pPr>
    </w:p>
    <w:p w14:paraId="63496CAD" w14:textId="023C868E" w:rsidR="00DA005C" w:rsidRPr="001900AE" w:rsidRDefault="00D64ED6">
      <w:pPr>
        <w:spacing w:line="360" w:lineRule="auto"/>
        <w:jc w:val="center"/>
        <w:rPr>
          <w:rStyle w:val="Numerstrony"/>
          <w:rFonts w:ascii="Century Gothic" w:eastAsia="Calibri" w:hAnsi="Century Gothic" w:cs="Arial"/>
          <w:b/>
          <w:bCs/>
          <w:sz w:val="20"/>
          <w:szCs w:val="20"/>
        </w:rPr>
      </w:pPr>
      <w:r w:rsidRPr="001900AE">
        <w:rPr>
          <w:rStyle w:val="Numerstrony"/>
          <w:rFonts w:ascii="Century Gothic" w:eastAsia="Calibri" w:hAnsi="Century Gothic" w:cs="Arial"/>
          <w:b/>
          <w:bCs/>
          <w:sz w:val="20"/>
          <w:szCs w:val="20"/>
        </w:rPr>
        <w:t>§ 3</w:t>
      </w:r>
    </w:p>
    <w:p w14:paraId="12DB0A2F" w14:textId="172C48B0" w:rsidR="00DA005C" w:rsidRPr="001900AE" w:rsidRDefault="00D64ED6">
      <w:pPr>
        <w:numPr>
          <w:ilvl w:val="0"/>
          <w:numId w:val="12"/>
        </w:numPr>
        <w:spacing w:line="360" w:lineRule="auto"/>
        <w:jc w:val="both"/>
        <w:rPr>
          <w:rStyle w:val="Numerstrony"/>
          <w:rFonts w:ascii="Century Gothic" w:eastAsia="Calibri" w:hAnsi="Century Gothic" w:cs="Arial"/>
          <w:b/>
          <w:bCs/>
          <w:sz w:val="20"/>
          <w:szCs w:val="20"/>
        </w:rPr>
      </w:pPr>
      <w:r w:rsidRPr="001900AE">
        <w:rPr>
          <w:rStyle w:val="Numerstrony"/>
          <w:rFonts w:ascii="Century Gothic" w:eastAsia="Calibri" w:hAnsi="Century Gothic" w:cs="Arial"/>
          <w:sz w:val="20"/>
          <w:szCs w:val="20"/>
        </w:rPr>
        <w:t>Dostawca oświadcza, że na warunkach określonych w Ustawie, Umowie oraz Ogólnych Warunkach zapewnia dostawę wody lub odprowadzanie ścieków do/z nieruchomości, o której mowa w Umowie, zgodnie z wydanymi warunkami technicznymi przyłączenia nieruchomości do sieci, o ciśnieniu umożliwiającym użytkowanie wody nie mniejszym niż</w:t>
      </w:r>
      <w:r w:rsidR="006B1BD5">
        <w:rPr>
          <w:rStyle w:val="Numerstrony"/>
          <w:rFonts w:ascii="Century Gothic" w:eastAsia="Calibri" w:hAnsi="Century Gothic" w:cs="Arial"/>
          <w:sz w:val="20"/>
          <w:szCs w:val="20"/>
        </w:rPr>
        <w:t xml:space="preserve"> 0,05</w:t>
      </w:r>
      <w:r w:rsidRPr="001900AE">
        <w:rPr>
          <w:rStyle w:val="Numerstrony"/>
          <w:rFonts w:ascii="Century Gothic" w:eastAsia="Calibri" w:hAnsi="Century Gothic" w:cs="Arial"/>
          <w:sz w:val="20"/>
          <w:szCs w:val="20"/>
        </w:rPr>
        <w:t xml:space="preserve"> MPa i nie większym niż</w:t>
      </w:r>
      <w:r w:rsidR="006B1BD5">
        <w:rPr>
          <w:rStyle w:val="Numerstrony"/>
          <w:rFonts w:ascii="Century Gothic" w:eastAsia="Calibri" w:hAnsi="Century Gothic" w:cs="Arial"/>
          <w:sz w:val="20"/>
          <w:szCs w:val="20"/>
        </w:rPr>
        <w:t xml:space="preserve"> 0,6</w:t>
      </w:r>
      <w:r w:rsidR="00D22D75" w:rsidRPr="001900AE">
        <w:rPr>
          <w:rStyle w:val="Numerstrony"/>
          <w:rFonts w:ascii="Century Gothic" w:eastAsia="Calibri" w:hAnsi="Century Gothic" w:cs="Arial"/>
          <w:sz w:val="20"/>
          <w:szCs w:val="20"/>
        </w:rPr>
        <w:t xml:space="preserve"> </w:t>
      </w:r>
      <w:r w:rsidRPr="001900AE">
        <w:rPr>
          <w:rStyle w:val="Numerstrony"/>
          <w:rFonts w:ascii="Century Gothic" w:eastAsia="Calibri" w:hAnsi="Century Gothic" w:cs="Arial"/>
          <w:sz w:val="20"/>
          <w:szCs w:val="20"/>
        </w:rPr>
        <w:t>MPa,</w:t>
      </w:r>
      <w:r w:rsidRPr="001900AE">
        <w:rPr>
          <w:rStyle w:val="Numerstrony"/>
          <w:rFonts w:ascii="Century Gothic" w:eastAsia="Calibri" w:hAnsi="Century Gothic" w:cs="Arial"/>
          <w:b/>
          <w:bCs/>
          <w:sz w:val="20"/>
          <w:szCs w:val="20"/>
        </w:rPr>
        <w:t xml:space="preserve"> </w:t>
      </w:r>
      <w:r w:rsidRPr="001900AE">
        <w:rPr>
          <w:rStyle w:val="Numerstrony"/>
          <w:rFonts w:ascii="Century Gothic" w:eastAsia="Calibri" w:hAnsi="Century Gothic" w:cs="Arial"/>
          <w:sz w:val="20"/>
          <w:szCs w:val="20"/>
        </w:rPr>
        <w:t>w granicach technicznych możliwości świadczenia usług wyznaczonych m.in. strukturą i średnicą sieci, przyłącza oraz instalacji wewnętrznej Odbiorcy usług.</w:t>
      </w:r>
    </w:p>
    <w:p w14:paraId="78225EAC" w14:textId="422E8440" w:rsidR="00DA005C" w:rsidRPr="001900AE" w:rsidRDefault="00D64ED6">
      <w:pPr>
        <w:numPr>
          <w:ilvl w:val="0"/>
          <w:numId w:val="13"/>
        </w:numPr>
        <w:spacing w:line="360" w:lineRule="auto"/>
        <w:jc w:val="both"/>
        <w:rPr>
          <w:rStyle w:val="Numerstrony"/>
          <w:rFonts w:ascii="Century Gothic" w:eastAsia="Calibri" w:hAnsi="Century Gothic" w:cs="Arial"/>
          <w:sz w:val="20"/>
          <w:szCs w:val="20"/>
        </w:rPr>
      </w:pPr>
      <w:r w:rsidRPr="001900AE">
        <w:rPr>
          <w:rStyle w:val="Numerstrony"/>
          <w:rFonts w:ascii="Century Gothic" w:eastAsia="Calibri" w:hAnsi="Century Gothic" w:cs="Arial"/>
          <w:sz w:val="20"/>
          <w:szCs w:val="20"/>
        </w:rPr>
        <w:t>Dostawca zobowiązuje się dostarczać wodę w sposób ciągły i niezawodny, w warunkach należytego wykonywania przez Odbiorcę usług obowiązków określonych w Ustawie, Umowie i</w:t>
      </w:r>
      <w:r w:rsidR="00F660D1" w:rsidRPr="001900AE">
        <w:rPr>
          <w:rStyle w:val="Numerstrony"/>
          <w:rFonts w:ascii="Century Gothic" w:eastAsia="Calibri" w:hAnsi="Century Gothic" w:cs="Arial"/>
          <w:sz w:val="20"/>
          <w:szCs w:val="20"/>
        </w:rPr>
        <w:t> </w:t>
      </w:r>
      <w:r w:rsidRPr="001900AE">
        <w:rPr>
          <w:rStyle w:val="Numerstrony"/>
          <w:rFonts w:ascii="Century Gothic" w:eastAsia="Calibri" w:hAnsi="Century Gothic" w:cs="Arial"/>
          <w:sz w:val="20"/>
          <w:szCs w:val="20"/>
        </w:rPr>
        <w:t>Ogólnych Warunkach, w szczególności związanych z utrzymaniem przyłącza wodociągowego, będącego w posiadaniu Odbiorcy usług, w tym usuwania jego awarii.</w:t>
      </w:r>
    </w:p>
    <w:p w14:paraId="5996F620" w14:textId="061E9CC9" w:rsidR="00DA005C" w:rsidRPr="001900AE" w:rsidRDefault="00D64ED6">
      <w:pPr>
        <w:numPr>
          <w:ilvl w:val="0"/>
          <w:numId w:val="13"/>
        </w:numPr>
        <w:spacing w:line="360" w:lineRule="auto"/>
        <w:jc w:val="both"/>
        <w:rPr>
          <w:rStyle w:val="Numerstrony"/>
          <w:rFonts w:ascii="Century Gothic" w:eastAsia="Calibri" w:hAnsi="Century Gothic" w:cs="Arial"/>
          <w:sz w:val="20"/>
          <w:szCs w:val="20"/>
        </w:rPr>
      </w:pPr>
      <w:r w:rsidRPr="001900AE">
        <w:rPr>
          <w:rStyle w:val="Numerstrony"/>
          <w:rFonts w:ascii="Century Gothic" w:eastAsia="Calibri" w:hAnsi="Century Gothic" w:cs="Arial"/>
          <w:sz w:val="20"/>
          <w:szCs w:val="20"/>
        </w:rPr>
        <w:t>Dostawca zobowiązuje się dostarczać wodę o parametrach</w:t>
      </w:r>
      <w:r w:rsidR="006B1BD5">
        <w:rPr>
          <w:rStyle w:val="Numerstrony"/>
          <w:rFonts w:ascii="Century Gothic" w:eastAsia="Calibri" w:hAnsi="Century Gothic" w:cs="Arial"/>
          <w:sz w:val="20"/>
          <w:szCs w:val="20"/>
        </w:rPr>
        <w:t xml:space="preserve"> nieprzekraczających wymienionych wartości: </w:t>
      </w:r>
      <w:r w:rsidR="006B1BD5">
        <w:rPr>
          <w:rFonts w:ascii="Century Gothic" w:hAnsi="Century Gothic" w:cs="Arial"/>
          <w:sz w:val="20"/>
          <w:szCs w:val="20"/>
        </w:rPr>
        <w:t>[żelazo: 0,200 mg Fe/l; mangan: 0,050 mg Mn/l; jon amonowy: 0,50 mg NH</w:t>
      </w:r>
      <w:r w:rsidR="006B1BD5">
        <w:rPr>
          <w:rFonts w:ascii="Century Gothic" w:hAnsi="Century Gothic" w:cs="Arial"/>
          <w:sz w:val="20"/>
          <w:szCs w:val="20"/>
          <w:vertAlign w:val="subscript"/>
        </w:rPr>
        <w:t>4</w:t>
      </w:r>
      <w:r w:rsidR="006B1BD5">
        <w:rPr>
          <w:rFonts w:ascii="Century Gothic" w:hAnsi="Century Gothic" w:cs="Arial"/>
          <w:sz w:val="20"/>
          <w:szCs w:val="20"/>
        </w:rPr>
        <w:t>+/l; azotany: 50 mg NO</w:t>
      </w:r>
      <w:r w:rsidR="006B1BD5">
        <w:rPr>
          <w:rFonts w:ascii="Century Gothic" w:hAnsi="Century Gothic" w:cs="Arial"/>
          <w:sz w:val="20"/>
          <w:szCs w:val="20"/>
          <w:vertAlign w:val="subscript"/>
        </w:rPr>
        <w:t>3</w:t>
      </w:r>
      <w:r w:rsidR="006B1BD5">
        <w:rPr>
          <w:rFonts w:ascii="Century Gothic" w:hAnsi="Century Gothic" w:cs="Arial"/>
          <w:sz w:val="20"/>
          <w:szCs w:val="20"/>
          <w:vertAlign w:val="superscript"/>
        </w:rPr>
        <w:t>-</w:t>
      </w:r>
      <w:r w:rsidR="006B1BD5">
        <w:rPr>
          <w:rFonts w:ascii="Century Gothic" w:hAnsi="Century Gothic" w:cs="Arial"/>
          <w:sz w:val="20"/>
          <w:szCs w:val="20"/>
        </w:rPr>
        <w:t>/l; azotyny: 0,50 mg NO</w:t>
      </w:r>
      <w:r w:rsidR="006B1BD5">
        <w:rPr>
          <w:rFonts w:ascii="Century Gothic" w:hAnsi="Century Gothic" w:cs="Arial"/>
          <w:sz w:val="20"/>
          <w:szCs w:val="20"/>
          <w:vertAlign w:val="subscript"/>
        </w:rPr>
        <w:t>2</w:t>
      </w:r>
      <w:r w:rsidR="006B1BD5">
        <w:rPr>
          <w:rFonts w:ascii="Century Gothic" w:hAnsi="Century Gothic" w:cs="Arial"/>
          <w:sz w:val="20"/>
          <w:szCs w:val="20"/>
          <w:vertAlign w:val="superscript"/>
        </w:rPr>
        <w:t>-</w:t>
      </w:r>
      <w:r w:rsidR="006B1BD5">
        <w:rPr>
          <w:rFonts w:ascii="Century Gothic" w:hAnsi="Century Gothic" w:cs="Arial"/>
          <w:sz w:val="20"/>
          <w:szCs w:val="20"/>
        </w:rPr>
        <w:t>/l ; barwa: 15 mg Pt/l; mętność: 1 NTU; pH: 6,5-9,5]</w:t>
      </w:r>
      <w:r w:rsidRPr="001900AE">
        <w:rPr>
          <w:rStyle w:val="Numerstrony"/>
          <w:rFonts w:ascii="Century Gothic" w:eastAsia="Calibri" w:hAnsi="Century Gothic" w:cs="Arial"/>
          <w:sz w:val="20"/>
          <w:szCs w:val="20"/>
        </w:rPr>
        <w:t>.</w:t>
      </w:r>
    </w:p>
    <w:p w14:paraId="0F6D1D64" w14:textId="796BC180" w:rsidR="00DA005C" w:rsidRPr="001900AE" w:rsidRDefault="00D64ED6">
      <w:pPr>
        <w:numPr>
          <w:ilvl w:val="0"/>
          <w:numId w:val="13"/>
        </w:numPr>
        <w:spacing w:line="360" w:lineRule="auto"/>
        <w:jc w:val="both"/>
        <w:rPr>
          <w:rStyle w:val="Numerstrony"/>
          <w:rFonts w:ascii="Century Gothic" w:eastAsia="Calibri" w:hAnsi="Century Gothic" w:cs="Arial"/>
          <w:sz w:val="20"/>
          <w:szCs w:val="20"/>
        </w:rPr>
      </w:pPr>
      <w:r w:rsidRPr="001900AE">
        <w:rPr>
          <w:rStyle w:val="Numerstrony"/>
          <w:rFonts w:ascii="Century Gothic" w:eastAsia="Calibri" w:hAnsi="Century Gothic" w:cs="Arial"/>
          <w:sz w:val="20"/>
          <w:szCs w:val="20"/>
        </w:rPr>
        <w:t xml:space="preserve">Dostawca zobowiązuje się dostarczać wodę w ilości nie mniejszej niż </w:t>
      </w:r>
      <w:r w:rsidR="00935874">
        <w:rPr>
          <w:rStyle w:val="Numerstrony"/>
          <w:rFonts w:ascii="Century Gothic" w:eastAsia="Calibri" w:hAnsi="Century Gothic" w:cs="Arial"/>
          <w:sz w:val="20"/>
          <w:szCs w:val="20"/>
        </w:rPr>
        <w:t>2,4</w:t>
      </w:r>
      <w:r w:rsidR="00D22D75" w:rsidRPr="001900AE">
        <w:rPr>
          <w:rStyle w:val="Numerstrony"/>
          <w:rFonts w:ascii="Century Gothic" w:eastAsia="Calibri" w:hAnsi="Century Gothic" w:cs="Arial"/>
          <w:sz w:val="20"/>
          <w:szCs w:val="20"/>
        </w:rPr>
        <w:t xml:space="preserve"> </w:t>
      </w:r>
      <w:r w:rsidR="004269A4" w:rsidRPr="001900AE">
        <w:rPr>
          <w:rStyle w:val="Numerstrony"/>
          <w:rFonts w:ascii="Century Gothic" w:eastAsia="Calibri" w:hAnsi="Century Gothic" w:cs="Arial"/>
          <w:sz w:val="20"/>
          <w:szCs w:val="20"/>
        </w:rPr>
        <w:t>m</w:t>
      </w:r>
      <w:r w:rsidR="004269A4" w:rsidRPr="001900AE">
        <w:rPr>
          <w:rStyle w:val="Numerstrony"/>
          <w:rFonts w:ascii="Century Gothic" w:eastAsia="Calibri" w:hAnsi="Century Gothic" w:cs="Arial"/>
          <w:sz w:val="20"/>
          <w:szCs w:val="20"/>
          <w:vertAlign w:val="superscript"/>
        </w:rPr>
        <w:t>3</w:t>
      </w:r>
      <w:r w:rsidR="00826595" w:rsidRPr="001900AE">
        <w:rPr>
          <w:rStyle w:val="Numerstrony"/>
          <w:rFonts w:ascii="Century Gothic" w:eastAsia="Calibri" w:hAnsi="Century Gothic" w:cs="Arial"/>
          <w:sz w:val="20"/>
          <w:szCs w:val="20"/>
        </w:rPr>
        <w:t xml:space="preserve"> na dobę,</w:t>
      </w:r>
      <w:r w:rsidRPr="001900AE">
        <w:rPr>
          <w:rStyle w:val="Numerstrony"/>
          <w:rFonts w:ascii="Century Gothic" w:eastAsia="Calibri" w:hAnsi="Century Gothic" w:cs="Arial"/>
          <w:sz w:val="20"/>
          <w:szCs w:val="20"/>
        </w:rPr>
        <w:t xml:space="preserve"> o ile Umowa nie stanowi inaczej.</w:t>
      </w:r>
    </w:p>
    <w:p w14:paraId="680D5127" w14:textId="77777777" w:rsidR="00DA005C" w:rsidRPr="001900AE" w:rsidRDefault="00D64ED6">
      <w:pPr>
        <w:numPr>
          <w:ilvl w:val="0"/>
          <w:numId w:val="13"/>
        </w:numPr>
        <w:spacing w:line="360" w:lineRule="auto"/>
        <w:jc w:val="both"/>
        <w:rPr>
          <w:rStyle w:val="Numerstrony"/>
          <w:rFonts w:ascii="Century Gothic" w:eastAsia="Calibri" w:hAnsi="Century Gothic" w:cs="Arial"/>
          <w:sz w:val="20"/>
          <w:szCs w:val="20"/>
        </w:rPr>
      </w:pPr>
      <w:r w:rsidRPr="001900AE">
        <w:rPr>
          <w:rStyle w:val="Numerstrony"/>
          <w:rFonts w:ascii="Century Gothic" w:eastAsia="Calibri" w:hAnsi="Century Gothic" w:cs="Arial"/>
          <w:sz w:val="20"/>
          <w:szCs w:val="20"/>
        </w:rPr>
        <w:t xml:space="preserve">Dostawca zobowiązuje się odbierać ścieki w sposób ciągły i niezawodny, w warunkach należytego wykonywania przez Odbiorcę usług obowiązków określonych w Ustawie, Umowie i Ogólnych Warunkach, w szczególności związanych z dotrzymaniem przez Odbiorcę usług właściwej jakości ścieków odprowadzanych do urządzeń kanalizacyjnych oraz utrzymaniem przyłącza kanalizacyjnego będącego w posiadaniu Odbiorcy usług, w tym usuwania jego awarii. </w:t>
      </w:r>
    </w:p>
    <w:p w14:paraId="61EF3E7A" w14:textId="5BA1F463" w:rsidR="00DA005C" w:rsidRPr="001900AE" w:rsidRDefault="00D64ED6">
      <w:pPr>
        <w:numPr>
          <w:ilvl w:val="0"/>
          <w:numId w:val="13"/>
        </w:numPr>
        <w:spacing w:line="360" w:lineRule="auto"/>
        <w:jc w:val="both"/>
        <w:rPr>
          <w:rStyle w:val="Numerstrony"/>
          <w:rFonts w:ascii="Century Gothic" w:eastAsia="Calibri" w:hAnsi="Century Gothic" w:cs="Arial"/>
          <w:sz w:val="20"/>
          <w:szCs w:val="20"/>
        </w:rPr>
      </w:pPr>
      <w:r w:rsidRPr="001900AE">
        <w:rPr>
          <w:rStyle w:val="Numerstrony"/>
          <w:rFonts w:ascii="Century Gothic" w:eastAsia="Calibri" w:hAnsi="Century Gothic" w:cs="Arial"/>
          <w:sz w:val="20"/>
          <w:szCs w:val="20"/>
        </w:rPr>
        <w:t>Dostawca zobowiązuje się odbierać ścieki w ilości nie mniejszej niż</w:t>
      </w:r>
      <w:r w:rsidR="00935874">
        <w:rPr>
          <w:rStyle w:val="Numerstrony"/>
          <w:rFonts w:ascii="Century Gothic" w:eastAsia="Calibri" w:hAnsi="Century Gothic" w:cs="Arial"/>
          <w:sz w:val="20"/>
          <w:szCs w:val="20"/>
        </w:rPr>
        <w:t xml:space="preserve"> 2,4</w:t>
      </w:r>
      <w:bookmarkStart w:id="1" w:name="_GoBack"/>
      <w:bookmarkEnd w:id="1"/>
      <w:r w:rsidR="00D22D75" w:rsidRPr="001900AE">
        <w:rPr>
          <w:rStyle w:val="Numerstrony"/>
          <w:rFonts w:ascii="Century Gothic" w:eastAsia="Calibri" w:hAnsi="Century Gothic" w:cs="Arial"/>
          <w:sz w:val="20"/>
          <w:szCs w:val="20"/>
        </w:rPr>
        <w:t xml:space="preserve"> </w:t>
      </w:r>
      <w:r w:rsidR="004269A4" w:rsidRPr="001900AE">
        <w:rPr>
          <w:rStyle w:val="Numerstrony"/>
          <w:rFonts w:ascii="Century Gothic" w:eastAsia="Calibri" w:hAnsi="Century Gothic" w:cs="Arial"/>
          <w:sz w:val="20"/>
          <w:szCs w:val="20"/>
        </w:rPr>
        <w:t>m</w:t>
      </w:r>
      <w:r w:rsidR="004269A4" w:rsidRPr="001900AE">
        <w:rPr>
          <w:rStyle w:val="Numerstrony"/>
          <w:rFonts w:ascii="Century Gothic" w:eastAsia="Calibri" w:hAnsi="Century Gothic" w:cs="Arial"/>
          <w:sz w:val="20"/>
          <w:szCs w:val="20"/>
          <w:vertAlign w:val="superscript"/>
        </w:rPr>
        <w:t>3</w:t>
      </w:r>
      <w:r w:rsidR="00826595" w:rsidRPr="001900AE">
        <w:rPr>
          <w:rStyle w:val="Numerstrony"/>
          <w:rFonts w:ascii="Century Gothic" w:eastAsia="Calibri" w:hAnsi="Century Gothic" w:cs="Arial"/>
          <w:sz w:val="20"/>
          <w:szCs w:val="20"/>
        </w:rPr>
        <w:t xml:space="preserve"> na dobę,</w:t>
      </w:r>
      <w:r w:rsidRPr="001900AE">
        <w:rPr>
          <w:rStyle w:val="Numerstrony"/>
          <w:rFonts w:ascii="Century Gothic" w:eastAsia="Calibri" w:hAnsi="Century Gothic" w:cs="Arial"/>
          <w:sz w:val="20"/>
          <w:szCs w:val="20"/>
        </w:rPr>
        <w:t xml:space="preserve"> o ile Umowa nie stanowi inaczej.</w:t>
      </w:r>
    </w:p>
    <w:p w14:paraId="22076089" w14:textId="77777777" w:rsidR="00803606" w:rsidRPr="001900AE" w:rsidRDefault="00803606">
      <w:pPr>
        <w:spacing w:line="360" w:lineRule="auto"/>
        <w:jc w:val="center"/>
        <w:rPr>
          <w:rStyle w:val="Numerstrony"/>
          <w:rFonts w:ascii="Century Gothic" w:eastAsia="Calibri" w:hAnsi="Century Gothic" w:cs="Arial"/>
          <w:b/>
          <w:bCs/>
          <w:sz w:val="20"/>
          <w:szCs w:val="20"/>
        </w:rPr>
      </w:pPr>
    </w:p>
    <w:p w14:paraId="5C7C1985" w14:textId="67029414" w:rsidR="00DA005C" w:rsidRPr="001900AE" w:rsidRDefault="00D64ED6">
      <w:pPr>
        <w:spacing w:line="360" w:lineRule="auto"/>
        <w:jc w:val="center"/>
        <w:rPr>
          <w:rStyle w:val="Numerstrony"/>
          <w:rFonts w:ascii="Century Gothic" w:eastAsia="Calibri" w:hAnsi="Century Gothic" w:cs="Arial"/>
          <w:b/>
          <w:bCs/>
          <w:sz w:val="20"/>
          <w:szCs w:val="20"/>
        </w:rPr>
      </w:pPr>
      <w:r w:rsidRPr="001900AE">
        <w:rPr>
          <w:rStyle w:val="Numerstrony"/>
          <w:rFonts w:ascii="Century Gothic" w:eastAsia="Calibri" w:hAnsi="Century Gothic" w:cs="Arial"/>
          <w:b/>
          <w:bCs/>
          <w:sz w:val="20"/>
          <w:szCs w:val="20"/>
        </w:rPr>
        <w:t>§ 4</w:t>
      </w:r>
    </w:p>
    <w:p w14:paraId="7275E1AF" w14:textId="798FB5C3" w:rsidR="00C778FC" w:rsidRPr="001900AE" w:rsidRDefault="00C778FC" w:rsidP="00C778FC">
      <w:pPr>
        <w:numPr>
          <w:ilvl w:val="1"/>
          <w:numId w:val="13"/>
        </w:numPr>
        <w:spacing w:line="360" w:lineRule="auto"/>
        <w:jc w:val="both"/>
        <w:rPr>
          <w:rStyle w:val="Numerstrony"/>
          <w:rFonts w:ascii="Century Gothic" w:eastAsia="Calibri" w:hAnsi="Century Gothic" w:cs="Arial"/>
          <w:sz w:val="20"/>
          <w:szCs w:val="20"/>
        </w:rPr>
      </w:pPr>
      <w:r w:rsidRPr="001900AE">
        <w:rPr>
          <w:rStyle w:val="Numerstrony"/>
          <w:rFonts w:ascii="Century Gothic" w:eastAsia="Calibri" w:hAnsi="Century Gothic" w:cs="Arial"/>
          <w:sz w:val="20"/>
          <w:szCs w:val="20"/>
        </w:rPr>
        <w:t>Zabronionym jest wprowadzania ścieków bytowych i ścieków przemysłowych do urządzeń kanalizacyjnych przeznaczonych do odprowadzania wód opadowych lub roztopowych będących skutkiem opadów atmosferycznych, a także wprowadzania tych wód opadowych i roztopowych oraz wód drenażowych do kanalizacji sanitarnej.</w:t>
      </w:r>
    </w:p>
    <w:p w14:paraId="3B27C44F" w14:textId="2F5FE41F" w:rsidR="00DA005C" w:rsidRPr="001900AE" w:rsidRDefault="00D64ED6" w:rsidP="00C778FC">
      <w:pPr>
        <w:numPr>
          <w:ilvl w:val="1"/>
          <w:numId w:val="13"/>
        </w:numPr>
        <w:spacing w:line="360" w:lineRule="auto"/>
        <w:jc w:val="both"/>
        <w:rPr>
          <w:rStyle w:val="Numerstrony"/>
          <w:rFonts w:ascii="Century Gothic" w:eastAsia="Calibri" w:hAnsi="Century Gothic" w:cs="Arial"/>
          <w:sz w:val="20"/>
          <w:szCs w:val="20"/>
        </w:rPr>
      </w:pPr>
      <w:r w:rsidRPr="001900AE">
        <w:rPr>
          <w:rStyle w:val="Numerstrony"/>
          <w:rFonts w:ascii="Century Gothic" w:eastAsia="Calibri" w:hAnsi="Century Gothic" w:cs="Arial"/>
          <w:sz w:val="20"/>
          <w:szCs w:val="20"/>
        </w:rPr>
        <w:t>Ścieki przemysłowe wprowadzane do urządzeń kanalizacyjnych nie mogą przekraczać dopuszczalnej wartości wskaźników zanieczyszczeń określanych w taryfie, Rozporządzeniu przemysłowym, Umowie i Ogólnych Warunkach.</w:t>
      </w:r>
    </w:p>
    <w:p w14:paraId="7FA2E68F" w14:textId="77777777" w:rsidR="00DA005C" w:rsidRPr="001900AE" w:rsidRDefault="00D64ED6">
      <w:pPr>
        <w:numPr>
          <w:ilvl w:val="1"/>
          <w:numId w:val="13"/>
        </w:numPr>
        <w:spacing w:line="360" w:lineRule="auto"/>
        <w:jc w:val="both"/>
        <w:rPr>
          <w:rStyle w:val="Numerstrony"/>
          <w:rFonts w:ascii="Century Gothic" w:eastAsia="Calibri" w:hAnsi="Century Gothic" w:cs="Arial"/>
          <w:sz w:val="20"/>
          <w:szCs w:val="20"/>
        </w:rPr>
      </w:pPr>
      <w:r w:rsidRPr="001900AE">
        <w:rPr>
          <w:rStyle w:val="Numerstrony"/>
          <w:rFonts w:ascii="Century Gothic" w:eastAsia="Calibri" w:hAnsi="Century Gothic" w:cs="Arial"/>
          <w:sz w:val="20"/>
          <w:szCs w:val="20"/>
        </w:rPr>
        <w:t xml:space="preserve">Przekroczenie wskaźników jakościowych ścieków przemysłowych odprowadzanych do kanalizacji Dostawcy jest podstawą naliczenia opłat za przekroczenie warunków wprowadzania ścieków przemysłowych do urządzeń kanalizacyjnych Dostawcy </w:t>
      </w:r>
      <w:r w:rsidRPr="001900AE">
        <w:rPr>
          <w:rStyle w:val="Numerstrony"/>
          <w:rFonts w:ascii="Century Gothic" w:eastAsia="Calibri" w:hAnsi="Century Gothic" w:cs="Arial"/>
          <w:sz w:val="20"/>
          <w:szCs w:val="20"/>
        </w:rPr>
        <w:lastRenderedPageBreak/>
        <w:t>określanych zgodnie z taryfą, Rozporządzeniem przemysłowym, Umową i Ogólnymi Warunkami.</w:t>
      </w:r>
    </w:p>
    <w:p w14:paraId="25D70A5A" w14:textId="268E6693" w:rsidR="00DA005C" w:rsidRPr="003F3337" w:rsidRDefault="00D64ED6" w:rsidP="003F3337">
      <w:pPr>
        <w:numPr>
          <w:ilvl w:val="1"/>
          <w:numId w:val="13"/>
        </w:numPr>
        <w:spacing w:line="360" w:lineRule="auto"/>
        <w:jc w:val="both"/>
        <w:rPr>
          <w:rFonts w:ascii="Century Gothic" w:eastAsia="Calibri" w:hAnsi="Century Gothic" w:cs="Arial"/>
          <w:sz w:val="20"/>
          <w:szCs w:val="20"/>
        </w:rPr>
      </w:pPr>
      <w:r w:rsidRPr="001900AE">
        <w:rPr>
          <w:rStyle w:val="Numerstrony"/>
          <w:rFonts w:ascii="Century Gothic" w:eastAsia="Calibri" w:hAnsi="Century Gothic" w:cs="Arial"/>
          <w:sz w:val="20"/>
          <w:szCs w:val="20"/>
        </w:rPr>
        <w:t>Dostawca jest obowiązany do prowadzenia regularnej kontroli ilości i jakości odprowadzanych ścieków bytowych i ścieków przemysłowych oraz kontroli przestrzegania warunków wprowadzania ścieków do urządzeń kanalizacyjnych.</w:t>
      </w:r>
    </w:p>
    <w:p w14:paraId="45B4D7A4" w14:textId="77777777" w:rsidR="001C58A0" w:rsidRPr="001900AE" w:rsidRDefault="001C58A0">
      <w:pPr>
        <w:spacing w:line="360" w:lineRule="auto"/>
        <w:rPr>
          <w:rFonts w:ascii="Century Gothic" w:eastAsia="Calibri" w:hAnsi="Century Gothic" w:cs="Arial"/>
          <w:b/>
          <w:bCs/>
          <w:sz w:val="20"/>
          <w:szCs w:val="20"/>
        </w:rPr>
      </w:pPr>
    </w:p>
    <w:p w14:paraId="45C18A37" w14:textId="77777777" w:rsidR="00DA005C" w:rsidRPr="001900AE" w:rsidRDefault="00D64ED6">
      <w:pPr>
        <w:spacing w:line="360" w:lineRule="auto"/>
        <w:jc w:val="center"/>
        <w:rPr>
          <w:rStyle w:val="Numerstrony"/>
          <w:rFonts w:ascii="Century Gothic" w:eastAsia="Calibri" w:hAnsi="Century Gothic" w:cs="Arial"/>
          <w:b/>
          <w:bCs/>
          <w:sz w:val="20"/>
          <w:szCs w:val="20"/>
        </w:rPr>
      </w:pPr>
      <w:r w:rsidRPr="001900AE">
        <w:rPr>
          <w:rStyle w:val="Numerstrony"/>
          <w:rFonts w:ascii="Century Gothic" w:eastAsia="Calibri" w:hAnsi="Century Gothic" w:cs="Arial"/>
          <w:b/>
          <w:bCs/>
          <w:sz w:val="20"/>
          <w:szCs w:val="20"/>
        </w:rPr>
        <w:t>Rozdział IV</w:t>
      </w:r>
    </w:p>
    <w:p w14:paraId="2CE03F71" w14:textId="77777777" w:rsidR="00DA005C" w:rsidRPr="001900AE" w:rsidRDefault="00D64ED6">
      <w:pPr>
        <w:jc w:val="center"/>
        <w:rPr>
          <w:rStyle w:val="Numerstrony"/>
          <w:rFonts w:ascii="Century Gothic" w:eastAsia="Calibri" w:hAnsi="Century Gothic" w:cs="Arial"/>
          <w:b/>
          <w:bCs/>
          <w:sz w:val="20"/>
          <w:szCs w:val="20"/>
        </w:rPr>
      </w:pPr>
      <w:r w:rsidRPr="001900AE">
        <w:rPr>
          <w:rStyle w:val="Numerstrony"/>
          <w:rFonts w:ascii="Century Gothic" w:eastAsia="Calibri" w:hAnsi="Century Gothic" w:cs="Arial"/>
          <w:b/>
          <w:bCs/>
          <w:sz w:val="20"/>
          <w:szCs w:val="20"/>
        </w:rPr>
        <w:t xml:space="preserve">Warunki usuwania awarii przyłączy wodociągowych lub przyłączy kanalizacyjnych będących </w:t>
      </w:r>
      <w:r w:rsidRPr="001900AE">
        <w:rPr>
          <w:rStyle w:val="Numerstrony"/>
          <w:rFonts w:ascii="Century Gothic" w:eastAsia="Calibri" w:hAnsi="Century Gothic" w:cs="Arial"/>
          <w:b/>
          <w:bCs/>
          <w:sz w:val="20"/>
          <w:szCs w:val="20"/>
        </w:rPr>
        <w:br/>
        <w:t>w posiadaniu Odbiorcy usług</w:t>
      </w:r>
    </w:p>
    <w:p w14:paraId="31EE9543" w14:textId="77777777" w:rsidR="00DA005C" w:rsidRPr="001900AE" w:rsidRDefault="00DA005C">
      <w:pPr>
        <w:spacing w:line="360" w:lineRule="auto"/>
        <w:jc w:val="center"/>
        <w:rPr>
          <w:rFonts w:ascii="Century Gothic" w:eastAsia="Calibri" w:hAnsi="Century Gothic" w:cs="Arial"/>
          <w:b/>
          <w:bCs/>
          <w:sz w:val="20"/>
          <w:szCs w:val="20"/>
        </w:rPr>
      </w:pPr>
    </w:p>
    <w:p w14:paraId="28E1028F" w14:textId="03C80BBB" w:rsidR="00DA005C" w:rsidRPr="001900AE" w:rsidRDefault="00D64ED6">
      <w:pPr>
        <w:spacing w:line="360" w:lineRule="auto"/>
        <w:jc w:val="center"/>
        <w:rPr>
          <w:rStyle w:val="Numerstrony"/>
          <w:rFonts w:ascii="Century Gothic" w:eastAsia="Calibri" w:hAnsi="Century Gothic" w:cs="Arial"/>
          <w:b/>
          <w:bCs/>
          <w:sz w:val="20"/>
          <w:szCs w:val="20"/>
        </w:rPr>
      </w:pPr>
      <w:r w:rsidRPr="001900AE">
        <w:rPr>
          <w:rStyle w:val="Numerstrony"/>
          <w:rFonts w:ascii="Century Gothic" w:eastAsia="Calibri" w:hAnsi="Century Gothic" w:cs="Arial"/>
          <w:b/>
          <w:bCs/>
          <w:sz w:val="20"/>
          <w:szCs w:val="20"/>
        </w:rPr>
        <w:t>§ 5</w:t>
      </w:r>
    </w:p>
    <w:p w14:paraId="5B2BEBE8" w14:textId="560B53E8" w:rsidR="00DA005C" w:rsidRPr="001900AE" w:rsidRDefault="00D64ED6">
      <w:pPr>
        <w:numPr>
          <w:ilvl w:val="0"/>
          <w:numId w:val="15"/>
        </w:numPr>
        <w:spacing w:line="360" w:lineRule="auto"/>
        <w:jc w:val="both"/>
        <w:rPr>
          <w:rStyle w:val="Numerstrony"/>
          <w:rFonts w:ascii="Century Gothic" w:eastAsia="Calibri" w:hAnsi="Century Gothic" w:cs="Arial"/>
          <w:sz w:val="20"/>
          <w:szCs w:val="20"/>
        </w:rPr>
      </w:pPr>
      <w:r w:rsidRPr="001900AE">
        <w:rPr>
          <w:rStyle w:val="Numerstrony"/>
          <w:rFonts w:ascii="Century Gothic" w:eastAsia="Calibri" w:hAnsi="Century Gothic" w:cs="Arial"/>
          <w:sz w:val="20"/>
          <w:szCs w:val="20"/>
        </w:rPr>
        <w:t>W przypadku wystąpienia awarii przyłącza wodociągowego lub kanalizacyjnego znajdującego się w posiadaniu Odbiorcy usług, jest on zobowiązany do bezzwł</w:t>
      </w:r>
      <w:r w:rsidR="001C58A0" w:rsidRPr="001900AE">
        <w:rPr>
          <w:rStyle w:val="Numerstrony"/>
          <w:rFonts w:ascii="Century Gothic" w:eastAsia="Calibri" w:hAnsi="Century Gothic" w:cs="Arial"/>
          <w:sz w:val="20"/>
          <w:szCs w:val="20"/>
        </w:rPr>
        <w:t xml:space="preserve">ocznego powiadomienia Dostawcy </w:t>
      </w:r>
      <w:r w:rsidRPr="001900AE">
        <w:rPr>
          <w:rStyle w:val="Numerstrony"/>
          <w:rFonts w:ascii="Century Gothic" w:eastAsia="Calibri" w:hAnsi="Century Gothic" w:cs="Arial"/>
          <w:sz w:val="20"/>
          <w:szCs w:val="20"/>
        </w:rPr>
        <w:t>o</w:t>
      </w:r>
      <w:r w:rsidR="00F660D1" w:rsidRPr="001900AE">
        <w:rPr>
          <w:rStyle w:val="Numerstrony"/>
          <w:rFonts w:ascii="Century Gothic" w:eastAsia="Calibri" w:hAnsi="Century Gothic" w:cs="Arial"/>
          <w:sz w:val="20"/>
          <w:szCs w:val="20"/>
        </w:rPr>
        <w:t> </w:t>
      </w:r>
      <w:r w:rsidRPr="001900AE">
        <w:rPr>
          <w:rStyle w:val="Numerstrony"/>
          <w:rFonts w:ascii="Century Gothic" w:eastAsia="Calibri" w:hAnsi="Century Gothic" w:cs="Arial"/>
          <w:sz w:val="20"/>
          <w:szCs w:val="20"/>
        </w:rPr>
        <w:t xml:space="preserve">zaistniałej awarii oraz jej usunięcia na własny koszt. </w:t>
      </w:r>
    </w:p>
    <w:p w14:paraId="3F0619D1" w14:textId="77777777" w:rsidR="00DA005C" w:rsidRPr="001900AE" w:rsidRDefault="00D64ED6">
      <w:pPr>
        <w:numPr>
          <w:ilvl w:val="0"/>
          <w:numId w:val="15"/>
        </w:numPr>
        <w:spacing w:line="360" w:lineRule="auto"/>
        <w:jc w:val="both"/>
        <w:rPr>
          <w:rStyle w:val="Numerstrony"/>
          <w:rFonts w:ascii="Century Gothic" w:eastAsia="Calibri" w:hAnsi="Century Gothic" w:cs="Arial"/>
          <w:sz w:val="20"/>
          <w:szCs w:val="20"/>
        </w:rPr>
      </w:pPr>
      <w:r w:rsidRPr="001900AE">
        <w:rPr>
          <w:rStyle w:val="Numerstrony"/>
          <w:rFonts w:ascii="Century Gothic" w:eastAsia="Calibri" w:hAnsi="Century Gothic" w:cs="Arial"/>
          <w:sz w:val="20"/>
          <w:szCs w:val="20"/>
        </w:rPr>
        <w:t xml:space="preserve">Jeżeli awaria przyłącza Odbiorcy usług, powoduje: </w:t>
      </w:r>
    </w:p>
    <w:p w14:paraId="68194E66" w14:textId="77777777" w:rsidR="00DA005C" w:rsidRPr="001900AE" w:rsidRDefault="00D64ED6">
      <w:pPr>
        <w:numPr>
          <w:ilvl w:val="0"/>
          <w:numId w:val="17"/>
        </w:numPr>
        <w:spacing w:line="360" w:lineRule="auto"/>
        <w:jc w:val="both"/>
        <w:rPr>
          <w:rStyle w:val="Numerstrony"/>
          <w:rFonts w:ascii="Century Gothic" w:eastAsia="Calibri" w:hAnsi="Century Gothic" w:cs="Arial"/>
          <w:sz w:val="20"/>
          <w:szCs w:val="20"/>
        </w:rPr>
      </w:pPr>
      <w:r w:rsidRPr="001900AE">
        <w:rPr>
          <w:rStyle w:val="Numerstrony"/>
          <w:rFonts w:ascii="Century Gothic" w:eastAsia="Calibri" w:hAnsi="Century Gothic" w:cs="Arial"/>
          <w:sz w:val="20"/>
          <w:szCs w:val="20"/>
        </w:rPr>
        <w:t>zagrożenie obniżenia poziomu usług świadczonych przez Dostawcę,</w:t>
      </w:r>
    </w:p>
    <w:p w14:paraId="2DE19957" w14:textId="77777777" w:rsidR="00DA005C" w:rsidRPr="001900AE" w:rsidRDefault="00D64ED6">
      <w:pPr>
        <w:numPr>
          <w:ilvl w:val="0"/>
          <w:numId w:val="17"/>
        </w:numPr>
        <w:spacing w:line="360" w:lineRule="auto"/>
        <w:jc w:val="both"/>
        <w:rPr>
          <w:rStyle w:val="Numerstrony"/>
          <w:rFonts w:ascii="Century Gothic" w:eastAsia="Calibri" w:hAnsi="Century Gothic" w:cs="Arial"/>
          <w:sz w:val="20"/>
          <w:szCs w:val="20"/>
        </w:rPr>
      </w:pPr>
      <w:r w:rsidRPr="001900AE">
        <w:rPr>
          <w:rStyle w:val="Numerstrony"/>
          <w:rFonts w:ascii="Century Gothic" w:eastAsia="Calibri" w:hAnsi="Century Gothic" w:cs="Arial"/>
          <w:sz w:val="20"/>
          <w:szCs w:val="20"/>
        </w:rPr>
        <w:t>niebezpieczeństwo poniesienia szkody przez Dostawcę lub osoby trzecie,</w:t>
      </w:r>
    </w:p>
    <w:p w14:paraId="42C462DE" w14:textId="77777777" w:rsidR="00DA005C" w:rsidRPr="001900AE" w:rsidRDefault="00D64ED6">
      <w:pPr>
        <w:numPr>
          <w:ilvl w:val="0"/>
          <w:numId w:val="17"/>
        </w:numPr>
        <w:spacing w:line="360" w:lineRule="auto"/>
        <w:jc w:val="both"/>
        <w:rPr>
          <w:rStyle w:val="Numerstrony"/>
          <w:rFonts w:ascii="Century Gothic" w:eastAsia="Calibri" w:hAnsi="Century Gothic" w:cs="Arial"/>
          <w:sz w:val="20"/>
          <w:szCs w:val="20"/>
        </w:rPr>
      </w:pPr>
      <w:r w:rsidRPr="001900AE">
        <w:rPr>
          <w:rStyle w:val="Numerstrony"/>
          <w:rFonts w:ascii="Century Gothic" w:eastAsia="Calibri" w:hAnsi="Century Gothic" w:cs="Arial"/>
          <w:sz w:val="20"/>
          <w:szCs w:val="20"/>
        </w:rPr>
        <w:t>zagrożenie dla środowiska,</w:t>
      </w:r>
    </w:p>
    <w:p w14:paraId="0311A456" w14:textId="77777777" w:rsidR="00DA005C" w:rsidRPr="001900AE" w:rsidRDefault="00D64ED6">
      <w:pPr>
        <w:spacing w:line="360" w:lineRule="auto"/>
        <w:ind w:left="360"/>
        <w:jc w:val="both"/>
        <w:rPr>
          <w:rStyle w:val="Numerstrony"/>
          <w:rFonts w:ascii="Century Gothic" w:eastAsia="Calibri" w:hAnsi="Century Gothic" w:cs="Arial"/>
          <w:sz w:val="20"/>
          <w:szCs w:val="20"/>
        </w:rPr>
      </w:pPr>
      <w:r w:rsidRPr="001900AE">
        <w:rPr>
          <w:rStyle w:val="Numerstrony"/>
          <w:rFonts w:ascii="Century Gothic" w:eastAsia="Calibri" w:hAnsi="Century Gothic" w:cs="Arial"/>
          <w:sz w:val="20"/>
          <w:szCs w:val="20"/>
        </w:rPr>
        <w:t xml:space="preserve">Dostawca jest uprawniony do podjęcia wszelkich technicznie dostępnych działań, celem usunięcia zagrożenia lub niebezpieczeństwa. </w:t>
      </w:r>
    </w:p>
    <w:p w14:paraId="56DA27DF" w14:textId="77777777" w:rsidR="00DA005C" w:rsidRPr="001900AE" w:rsidRDefault="00D64ED6">
      <w:pPr>
        <w:numPr>
          <w:ilvl w:val="0"/>
          <w:numId w:val="18"/>
        </w:numPr>
        <w:spacing w:line="360" w:lineRule="auto"/>
        <w:jc w:val="both"/>
        <w:rPr>
          <w:rStyle w:val="Numerstrony"/>
          <w:rFonts w:ascii="Century Gothic" w:eastAsia="Calibri" w:hAnsi="Century Gothic" w:cs="Arial"/>
          <w:sz w:val="20"/>
          <w:szCs w:val="20"/>
        </w:rPr>
      </w:pPr>
      <w:r w:rsidRPr="001900AE">
        <w:rPr>
          <w:rStyle w:val="Numerstrony"/>
          <w:rFonts w:ascii="Century Gothic" w:eastAsia="Calibri" w:hAnsi="Century Gothic" w:cs="Arial"/>
          <w:sz w:val="20"/>
          <w:szCs w:val="20"/>
        </w:rPr>
        <w:t>Odbiorca usług może zlecić Dostawcy usunięcie awarii przyłącza wodociągowego lub przyłącza kanalizacyjnego znajdujących się w posiadaniu Odbiorcy usług. W takim przypadku usunięcie awarii następuje za wynagrodzeniem określonym w cenniku Dostawcy, podawanym do wiadomości Odbiorcy usług przy przyjęciu zlecania. Awaria jest usuwana w terminie uzgodnionym pomiędzy Odbiorcą usług a Dostawcą. Odbiorca usług zobowiązuje się dokonać zapłaty za zlecone usunięcie awarii w terminie określonym na fakturze, wystawionej po usunięciu awarii przez Dostawcę, nie krótszym niż 14 dni od jej wysłania lub doręczenie w inny sposób.</w:t>
      </w:r>
    </w:p>
    <w:p w14:paraId="0A386B70" w14:textId="4841943D" w:rsidR="00DA005C" w:rsidRPr="001900AE" w:rsidRDefault="00D64ED6">
      <w:pPr>
        <w:numPr>
          <w:ilvl w:val="0"/>
          <w:numId w:val="15"/>
        </w:numPr>
        <w:spacing w:line="360" w:lineRule="auto"/>
        <w:jc w:val="both"/>
        <w:rPr>
          <w:rStyle w:val="Numerstrony"/>
          <w:rFonts w:ascii="Century Gothic" w:eastAsia="Calibri" w:hAnsi="Century Gothic" w:cs="Arial"/>
          <w:sz w:val="20"/>
          <w:szCs w:val="20"/>
        </w:rPr>
      </w:pPr>
      <w:r w:rsidRPr="001900AE">
        <w:rPr>
          <w:rStyle w:val="Numerstrony"/>
          <w:rFonts w:ascii="Century Gothic" w:eastAsia="Calibri" w:hAnsi="Century Gothic" w:cs="Arial"/>
          <w:sz w:val="20"/>
          <w:szCs w:val="20"/>
        </w:rPr>
        <w:t>W przypadku zaistnienia okoliczności, o których mowa w ust. 2 i braku realizacji przez Odbiorcę usług obowiązku usunięcia awarii w terminie 5 dni od jej zaistn</w:t>
      </w:r>
      <w:r w:rsidR="001C58A0" w:rsidRPr="001900AE">
        <w:rPr>
          <w:rStyle w:val="Numerstrony"/>
          <w:rFonts w:ascii="Century Gothic" w:eastAsia="Calibri" w:hAnsi="Century Gothic" w:cs="Arial"/>
          <w:sz w:val="20"/>
          <w:szCs w:val="20"/>
        </w:rPr>
        <w:t xml:space="preserve">ienia, na zasadach określonych </w:t>
      </w:r>
      <w:r w:rsidRPr="001900AE">
        <w:rPr>
          <w:rStyle w:val="Numerstrony"/>
          <w:rFonts w:ascii="Century Gothic" w:eastAsia="Calibri" w:hAnsi="Century Gothic" w:cs="Arial"/>
          <w:sz w:val="20"/>
          <w:szCs w:val="20"/>
        </w:rPr>
        <w:t>w</w:t>
      </w:r>
      <w:r w:rsidR="00F660D1" w:rsidRPr="001900AE">
        <w:rPr>
          <w:rStyle w:val="Numerstrony"/>
          <w:rFonts w:ascii="Century Gothic" w:eastAsia="Calibri" w:hAnsi="Century Gothic" w:cs="Arial"/>
          <w:sz w:val="20"/>
          <w:szCs w:val="20"/>
        </w:rPr>
        <w:t> </w:t>
      </w:r>
      <w:r w:rsidRPr="001900AE">
        <w:rPr>
          <w:rStyle w:val="Numerstrony"/>
          <w:rFonts w:ascii="Century Gothic" w:eastAsia="Calibri" w:hAnsi="Century Gothic" w:cs="Arial"/>
          <w:sz w:val="20"/>
          <w:szCs w:val="20"/>
        </w:rPr>
        <w:t>ust. 1 lub braku zlecenia w tym terminie jej usunięcia Do</w:t>
      </w:r>
      <w:r w:rsidR="001C58A0" w:rsidRPr="001900AE">
        <w:rPr>
          <w:rStyle w:val="Numerstrony"/>
          <w:rFonts w:ascii="Century Gothic" w:eastAsia="Calibri" w:hAnsi="Century Gothic" w:cs="Arial"/>
          <w:sz w:val="20"/>
          <w:szCs w:val="20"/>
        </w:rPr>
        <w:t xml:space="preserve">stawcy na zasadach określonych </w:t>
      </w:r>
      <w:r w:rsidRPr="001900AE">
        <w:rPr>
          <w:rStyle w:val="Numerstrony"/>
          <w:rFonts w:ascii="Century Gothic" w:eastAsia="Calibri" w:hAnsi="Century Gothic" w:cs="Arial"/>
          <w:sz w:val="20"/>
          <w:szCs w:val="20"/>
        </w:rPr>
        <w:t>w</w:t>
      </w:r>
      <w:r w:rsidR="00F660D1" w:rsidRPr="001900AE">
        <w:rPr>
          <w:rStyle w:val="Numerstrony"/>
          <w:rFonts w:ascii="Century Gothic" w:eastAsia="Calibri" w:hAnsi="Century Gothic" w:cs="Arial"/>
          <w:sz w:val="20"/>
          <w:szCs w:val="20"/>
        </w:rPr>
        <w:t> </w:t>
      </w:r>
      <w:r w:rsidRPr="001900AE">
        <w:rPr>
          <w:rStyle w:val="Numerstrony"/>
          <w:rFonts w:ascii="Century Gothic" w:eastAsia="Calibri" w:hAnsi="Century Gothic" w:cs="Arial"/>
          <w:sz w:val="20"/>
          <w:szCs w:val="20"/>
        </w:rPr>
        <w:t>ust.</w:t>
      </w:r>
      <w:r w:rsidR="00F660D1" w:rsidRPr="001900AE">
        <w:rPr>
          <w:rStyle w:val="Numerstrony"/>
          <w:rFonts w:ascii="Century Gothic" w:eastAsia="Calibri" w:hAnsi="Century Gothic" w:cs="Arial"/>
          <w:sz w:val="20"/>
          <w:szCs w:val="20"/>
        </w:rPr>
        <w:t> </w:t>
      </w:r>
      <w:r w:rsidRPr="001900AE">
        <w:rPr>
          <w:rStyle w:val="Numerstrony"/>
          <w:rFonts w:ascii="Century Gothic" w:eastAsia="Calibri" w:hAnsi="Century Gothic" w:cs="Arial"/>
          <w:sz w:val="20"/>
          <w:szCs w:val="20"/>
        </w:rPr>
        <w:t>3, Dostawca jest zobowiązany do usunięcia awarii przyłącza i powiadomienia Odbiorcy usług o zamiarze rozpoczęcia robót. Kosztami zastępczego usunięcia awarii Dostawca obciąża Odbiorcę usług.</w:t>
      </w:r>
    </w:p>
    <w:p w14:paraId="317E4E80" w14:textId="1D57AD8D" w:rsidR="00DA005C" w:rsidRPr="003F3337" w:rsidRDefault="00C90346" w:rsidP="003F3337">
      <w:pPr>
        <w:numPr>
          <w:ilvl w:val="0"/>
          <w:numId w:val="15"/>
        </w:numPr>
        <w:spacing w:line="360" w:lineRule="auto"/>
        <w:jc w:val="both"/>
        <w:rPr>
          <w:rFonts w:ascii="Century Gothic" w:eastAsia="Calibri" w:hAnsi="Century Gothic" w:cs="Arial"/>
          <w:sz w:val="20"/>
          <w:szCs w:val="20"/>
        </w:rPr>
      </w:pPr>
      <w:r w:rsidRPr="001900AE">
        <w:rPr>
          <w:rStyle w:val="Numerstrony"/>
          <w:rFonts w:ascii="Century Gothic" w:eastAsia="Calibri" w:hAnsi="Century Gothic" w:cs="Arial"/>
          <w:sz w:val="20"/>
          <w:szCs w:val="20"/>
        </w:rPr>
        <w:t>W przypadku, gdy przyłącz</w:t>
      </w:r>
      <w:r w:rsidR="001937A9" w:rsidRPr="001900AE">
        <w:rPr>
          <w:rStyle w:val="Numerstrony"/>
          <w:rFonts w:ascii="Century Gothic" w:eastAsia="Calibri" w:hAnsi="Century Gothic" w:cs="Arial"/>
          <w:sz w:val="20"/>
          <w:szCs w:val="20"/>
        </w:rPr>
        <w:t>e</w:t>
      </w:r>
      <w:r w:rsidRPr="001900AE">
        <w:rPr>
          <w:rStyle w:val="Numerstrony"/>
          <w:rFonts w:ascii="Century Gothic" w:eastAsia="Calibri" w:hAnsi="Century Gothic" w:cs="Arial"/>
          <w:sz w:val="20"/>
          <w:szCs w:val="20"/>
        </w:rPr>
        <w:t xml:space="preserve"> wodociągowe lub kanalizacyjne znajdują się w posiadaniu Dostawcy, odpowiedzialność za niezawodne ich działanie, w tym usuwanie awarii ponosi Dostawca.</w:t>
      </w:r>
    </w:p>
    <w:p w14:paraId="05323B55" w14:textId="77777777" w:rsidR="00DA005C" w:rsidRPr="001900AE" w:rsidRDefault="00D64ED6">
      <w:pPr>
        <w:spacing w:line="360" w:lineRule="auto"/>
        <w:jc w:val="center"/>
        <w:rPr>
          <w:rStyle w:val="Numerstrony"/>
          <w:rFonts w:ascii="Century Gothic" w:eastAsia="Calibri" w:hAnsi="Century Gothic" w:cs="Arial"/>
          <w:b/>
          <w:bCs/>
          <w:sz w:val="20"/>
          <w:szCs w:val="20"/>
        </w:rPr>
      </w:pPr>
      <w:r w:rsidRPr="001900AE">
        <w:rPr>
          <w:rStyle w:val="Numerstrony"/>
          <w:rFonts w:ascii="Century Gothic" w:eastAsia="Calibri" w:hAnsi="Century Gothic" w:cs="Arial"/>
          <w:b/>
          <w:bCs/>
          <w:sz w:val="20"/>
          <w:szCs w:val="20"/>
        </w:rPr>
        <w:t>Rozdział V</w:t>
      </w:r>
    </w:p>
    <w:p w14:paraId="731AE126" w14:textId="77777777" w:rsidR="00DA005C" w:rsidRPr="001900AE" w:rsidRDefault="00D64ED6">
      <w:pPr>
        <w:jc w:val="center"/>
        <w:rPr>
          <w:rStyle w:val="Numerstrony"/>
          <w:rFonts w:ascii="Century Gothic" w:eastAsia="Calibri" w:hAnsi="Century Gothic" w:cs="Arial"/>
          <w:b/>
          <w:bCs/>
          <w:sz w:val="20"/>
          <w:szCs w:val="20"/>
        </w:rPr>
      </w:pPr>
      <w:r w:rsidRPr="001900AE">
        <w:rPr>
          <w:rStyle w:val="Numerstrony"/>
          <w:rFonts w:ascii="Century Gothic" w:eastAsia="Calibri" w:hAnsi="Century Gothic" w:cs="Arial"/>
          <w:b/>
          <w:bCs/>
          <w:sz w:val="20"/>
          <w:szCs w:val="20"/>
        </w:rPr>
        <w:t>Sposoby i terminy wzajemnych rozliczeń</w:t>
      </w:r>
    </w:p>
    <w:p w14:paraId="693C74A0" w14:textId="77777777" w:rsidR="00DA005C" w:rsidRPr="001900AE" w:rsidRDefault="00DA005C">
      <w:pPr>
        <w:spacing w:line="360" w:lineRule="auto"/>
        <w:jc w:val="center"/>
        <w:rPr>
          <w:rFonts w:ascii="Century Gothic" w:eastAsia="Calibri" w:hAnsi="Century Gothic" w:cs="Arial"/>
          <w:b/>
          <w:bCs/>
          <w:sz w:val="20"/>
          <w:szCs w:val="20"/>
        </w:rPr>
      </w:pPr>
    </w:p>
    <w:p w14:paraId="4F5307D9" w14:textId="10F42A1D" w:rsidR="00DA005C" w:rsidRPr="001900AE" w:rsidRDefault="00D64ED6">
      <w:pPr>
        <w:spacing w:line="360" w:lineRule="auto"/>
        <w:jc w:val="center"/>
        <w:rPr>
          <w:rStyle w:val="Numerstrony"/>
          <w:rFonts w:ascii="Century Gothic" w:eastAsia="Calibri" w:hAnsi="Century Gothic" w:cs="Arial"/>
          <w:b/>
          <w:bCs/>
          <w:sz w:val="20"/>
          <w:szCs w:val="20"/>
        </w:rPr>
      </w:pPr>
      <w:r w:rsidRPr="001900AE">
        <w:rPr>
          <w:rStyle w:val="Numerstrony"/>
          <w:rFonts w:ascii="Century Gothic" w:eastAsia="Calibri" w:hAnsi="Century Gothic" w:cs="Arial"/>
          <w:b/>
          <w:bCs/>
          <w:sz w:val="20"/>
          <w:szCs w:val="20"/>
        </w:rPr>
        <w:lastRenderedPageBreak/>
        <w:t>§ 6</w:t>
      </w:r>
    </w:p>
    <w:p w14:paraId="3F60F4FC" w14:textId="77777777" w:rsidR="00DA005C" w:rsidRPr="001900AE" w:rsidRDefault="00D64ED6">
      <w:pPr>
        <w:pStyle w:val="Tekstpodstawowy3"/>
        <w:numPr>
          <w:ilvl w:val="1"/>
          <w:numId w:val="20"/>
        </w:numPr>
        <w:spacing w:after="0" w:line="360" w:lineRule="auto"/>
        <w:jc w:val="both"/>
        <w:rPr>
          <w:rStyle w:val="Numerstrony"/>
          <w:rFonts w:ascii="Century Gothic" w:eastAsia="Calibri" w:hAnsi="Century Gothic" w:cs="Arial"/>
          <w:sz w:val="20"/>
          <w:szCs w:val="20"/>
        </w:rPr>
      </w:pPr>
      <w:r w:rsidRPr="001900AE">
        <w:rPr>
          <w:rStyle w:val="Numerstrony"/>
          <w:rFonts w:ascii="Century Gothic" w:eastAsia="Calibri" w:hAnsi="Century Gothic" w:cs="Arial"/>
          <w:sz w:val="20"/>
          <w:szCs w:val="20"/>
        </w:rPr>
        <w:t>Rozliczenia za usługi zaopatrzenia w wodę i odprowadzania ścieków następują na podstawie określonych w taryfach cen i stawek opłat oraz ilości dostarczonej wody i odprowadzonych ścieków.</w:t>
      </w:r>
    </w:p>
    <w:p w14:paraId="05A349A2" w14:textId="77777777" w:rsidR="00DA005C" w:rsidRPr="001900AE" w:rsidRDefault="00D64ED6">
      <w:pPr>
        <w:pStyle w:val="Tekstpodstawowy3"/>
        <w:numPr>
          <w:ilvl w:val="1"/>
          <w:numId w:val="20"/>
        </w:numPr>
        <w:spacing w:after="0" w:line="360" w:lineRule="auto"/>
        <w:jc w:val="both"/>
        <w:rPr>
          <w:rStyle w:val="Numerstrony"/>
          <w:rFonts w:ascii="Century Gothic" w:eastAsia="Calibri" w:hAnsi="Century Gothic" w:cs="Arial"/>
          <w:sz w:val="20"/>
          <w:szCs w:val="20"/>
        </w:rPr>
      </w:pPr>
      <w:r w:rsidRPr="001900AE">
        <w:rPr>
          <w:rStyle w:val="Numerstrony"/>
          <w:rFonts w:ascii="Century Gothic" w:eastAsia="Calibri" w:hAnsi="Century Gothic" w:cs="Arial"/>
          <w:sz w:val="20"/>
          <w:szCs w:val="20"/>
        </w:rPr>
        <w:t>Stawki opłaty abonamentowej, regulowane są przez Odbiorcę usług niezależnie od tego, czy pobierał wodę lub odprowadzał ścieki w danym okresie rozliczeniowym.</w:t>
      </w:r>
    </w:p>
    <w:p w14:paraId="644C7669" w14:textId="7AA3BCB6" w:rsidR="00DA005C" w:rsidRPr="001900AE" w:rsidRDefault="00D64ED6">
      <w:pPr>
        <w:numPr>
          <w:ilvl w:val="1"/>
          <w:numId w:val="20"/>
        </w:numPr>
        <w:spacing w:line="360" w:lineRule="auto"/>
        <w:jc w:val="both"/>
        <w:rPr>
          <w:rStyle w:val="Numerstrony"/>
          <w:rFonts w:ascii="Century Gothic" w:eastAsia="Calibri" w:hAnsi="Century Gothic" w:cs="Arial"/>
          <w:sz w:val="20"/>
          <w:szCs w:val="20"/>
        </w:rPr>
      </w:pPr>
      <w:r w:rsidRPr="001900AE">
        <w:rPr>
          <w:rStyle w:val="Numerstrony"/>
          <w:rFonts w:ascii="Century Gothic" w:eastAsia="Calibri" w:hAnsi="Century Gothic" w:cs="Arial"/>
          <w:sz w:val="20"/>
          <w:szCs w:val="20"/>
        </w:rPr>
        <w:t xml:space="preserve">Zmianę taryf Dostawca ogłasza </w:t>
      </w:r>
      <w:r w:rsidR="00B9578A">
        <w:rPr>
          <w:rStyle w:val="Numerstrony"/>
          <w:rFonts w:ascii="Century Gothic" w:eastAsia="Calibri" w:hAnsi="Century Gothic" w:cs="Arial"/>
          <w:sz w:val="20"/>
          <w:szCs w:val="20"/>
        </w:rPr>
        <w:t>na swojej stronie internetowej</w:t>
      </w:r>
      <w:r w:rsidRPr="001900AE">
        <w:rPr>
          <w:rStyle w:val="Numerstrony"/>
          <w:rFonts w:ascii="Century Gothic" w:eastAsia="Calibri" w:hAnsi="Century Gothic" w:cs="Arial"/>
          <w:sz w:val="20"/>
          <w:szCs w:val="20"/>
        </w:rPr>
        <w:t xml:space="preserve"> lub w sposób zwyczajowo przyjęty.</w:t>
      </w:r>
    </w:p>
    <w:p w14:paraId="64677A93" w14:textId="77777777" w:rsidR="00DA005C" w:rsidRPr="001900AE" w:rsidRDefault="00D64ED6">
      <w:pPr>
        <w:pStyle w:val="Tekstpodstawowy3"/>
        <w:numPr>
          <w:ilvl w:val="1"/>
          <w:numId w:val="20"/>
        </w:numPr>
        <w:spacing w:after="0" w:line="360" w:lineRule="auto"/>
        <w:jc w:val="both"/>
        <w:rPr>
          <w:rStyle w:val="Numerstrony"/>
          <w:rFonts w:ascii="Century Gothic" w:eastAsia="Calibri" w:hAnsi="Century Gothic" w:cs="Arial"/>
          <w:sz w:val="20"/>
          <w:szCs w:val="20"/>
        </w:rPr>
      </w:pPr>
      <w:r w:rsidRPr="001900AE">
        <w:rPr>
          <w:rStyle w:val="Numerstrony"/>
          <w:rFonts w:ascii="Century Gothic" w:eastAsia="Calibri" w:hAnsi="Century Gothic" w:cs="Arial"/>
          <w:sz w:val="20"/>
          <w:szCs w:val="20"/>
        </w:rPr>
        <w:t xml:space="preserve">Ilość wody dostarczonej do nieruchomości ustala się: </w:t>
      </w:r>
    </w:p>
    <w:p w14:paraId="70D650D6" w14:textId="77777777" w:rsidR="00DA005C" w:rsidRPr="001900AE" w:rsidRDefault="00D64ED6">
      <w:pPr>
        <w:pStyle w:val="Tekstpodstawowy3"/>
        <w:numPr>
          <w:ilvl w:val="0"/>
          <w:numId w:val="22"/>
        </w:numPr>
        <w:spacing w:after="0" w:line="360" w:lineRule="auto"/>
        <w:jc w:val="both"/>
        <w:rPr>
          <w:rStyle w:val="Numerstrony"/>
          <w:rFonts w:ascii="Century Gothic" w:eastAsia="Calibri" w:hAnsi="Century Gothic" w:cs="Arial"/>
          <w:sz w:val="20"/>
          <w:szCs w:val="20"/>
        </w:rPr>
      </w:pPr>
      <w:r w:rsidRPr="001900AE">
        <w:rPr>
          <w:rStyle w:val="Numerstrony"/>
          <w:rFonts w:ascii="Century Gothic" w:eastAsia="Calibri" w:hAnsi="Century Gothic" w:cs="Arial"/>
          <w:sz w:val="20"/>
          <w:szCs w:val="20"/>
        </w:rPr>
        <w:t>na podstawie wskazań wodomierza głównego,</w:t>
      </w:r>
    </w:p>
    <w:p w14:paraId="68E8101C" w14:textId="77777777" w:rsidR="00DA005C" w:rsidRPr="001900AE" w:rsidRDefault="00D64ED6">
      <w:pPr>
        <w:pStyle w:val="Tekstpodstawowy3"/>
        <w:numPr>
          <w:ilvl w:val="0"/>
          <w:numId w:val="22"/>
        </w:numPr>
        <w:spacing w:after="0" w:line="360" w:lineRule="auto"/>
        <w:jc w:val="both"/>
        <w:rPr>
          <w:rStyle w:val="Numerstrony"/>
          <w:rFonts w:ascii="Century Gothic" w:eastAsia="Calibri" w:hAnsi="Century Gothic" w:cs="Arial"/>
          <w:sz w:val="20"/>
          <w:szCs w:val="20"/>
        </w:rPr>
      </w:pPr>
      <w:r w:rsidRPr="001900AE">
        <w:rPr>
          <w:rStyle w:val="Numerstrony"/>
          <w:rFonts w:ascii="Century Gothic" w:eastAsia="Calibri" w:hAnsi="Century Gothic" w:cs="Arial"/>
          <w:sz w:val="20"/>
          <w:szCs w:val="20"/>
        </w:rPr>
        <w:t xml:space="preserve">w przypadku rozliczeń z osobami korzystającymi z lokali w budynku wielolokalowym – na podstawie wskazań wodomierza lokalowego, </w:t>
      </w:r>
    </w:p>
    <w:p w14:paraId="29BEF171" w14:textId="77777777" w:rsidR="00DA005C" w:rsidRPr="001900AE" w:rsidRDefault="00D64ED6">
      <w:pPr>
        <w:pStyle w:val="Tekstpodstawowy3"/>
        <w:numPr>
          <w:ilvl w:val="0"/>
          <w:numId w:val="22"/>
        </w:numPr>
        <w:spacing w:after="0" w:line="360" w:lineRule="auto"/>
        <w:jc w:val="both"/>
        <w:rPr>
          <w:rStyle w:val="Numerstrony"/>
          <w:rFonts w:ascii="Century Gothic" w:eastAsia="Calibri" w:hAnsi="Century Gothic" w:cs="Arial"/>
          <w:sz w:val="20"/>
          <w:szCs w:val="20"/>
        </w:rPr>
      </w:pPr>
      <w:r w:rsidRPr="001900AE">
        <w:rPr>
          <w:rStyle w:val="Numerstrony"/>
          <w:rFonts w:ascii="Century Gothic" w:eastAsia="Calibri" w:hAnsi="Century Gothic" w:cs="Arial"/>
          <w:sz w:val="20"/>
          <w:szCs w:val="20"/>
        </w:rPr>
        <w:t xml:space="preserve">w przypadku braku wodomierza głównego lub wodomierza lokalowego – zgodnie </w:t>
      </w:r>
      <w:r w:rsidRPr="001900AE">
        <w:rPr>
          <w:rStyle w:val="Numerstrony"/>
          <w:rFonts w:ascii="Century Gothic" w:eastAsia="Calibri" w:hAnsi="Century Gothic" w:cs="Arial"/>
          <w:sz w:val="20"/>
          <w:szCs w:val="20"/>
        </w:rPr>
        <w:br/>
        <w:t>z przepisami dotyczącymi przeciętnych norm zużycia wody,</w:t>
      </w:r>
    </w:p>
    <w:p w14:paraId="1D414BC7" w14:textId="77777777" w:rsidR="00DA005C" w:rsidRPr="001900AE" w:rsidRDefault="00D64ED6">
      <w:pPr>
        <w:pStyle w:val="Tekstpodstawowy3"/>
        <w:numPr>
          <w:ilvl w:val="0"/>
          <w:numId w:val="22"/>
        </w:numPr>
        <w:spacing w:after="0" w:line="360" w:lineRule="auto"/>
        <w:jc w:val="both"/>
        <w:rPr>
          <w:rStyle w:val="Numerstrony"/>
          <w:rFonts w:ascii="Century Gothic" w:eastAsia="Calibri" w:hAnsi="Century Gothic" w:cs="Arial"/>
          <w:sz w:val="20"/>
          <w:szCs w:val="20"/>
        </w:rPr>
      </w:pPr>
      <w:r w:rsidRPr="001900AE">
        <w:rPr>
          <w:rStyle w:val="Numerstrony"/>
          <w:rFonts w:ascii="Century Gothic" w:eastAsia="Calibri" w:hAnsi="Century Gothic" w:cs="Arial"/>
          <w:sz w:val="20"/>
          <w:szCs w:val="20"/>
        </w:rPr>
        <w:t>w przypadku stwierdzenia nieprawidłowego działania wodomierza głównego, wodomierza lokalowego – na podstawie średniego zużycia wody w okresie 3 miesięcy przed stwierdzeniem niesprawności działania wodomierza, a gdy nie jest to możliwe na podstawie średniego zużycia wody w analogicznym okresie roku ubiegłego lub iloczynu średniomiesięcznego zużycia wody w roku ubiegłym i liczby miesięcy nieprawidłowego działania wodomierza,</w:t>
      </w:r>
    </w:p>
    <w:p w14:paraId="6D04CEF5" w14:textId="0DFF6F49" w:rsidR="00DA005C" w:rsidRPr="001900AE" w:rsidRDefault="00D64ED6">
      <w:pPr>
        <w:pStyle w:val="Tekstpodstawowy3"/>
        <w:numPr>
          <w:ilvl w:val="0"/>
          <w:numId w:val="23"/>
        </w:numPr>
        <w:spacing w:after="0" w:line="360" w:lineRule="auto"/>
        <w:jc w:val="both"/>
        <w:rPr>
          <w:rStyle w:val="Numerstrony"/>
          <w:rFonts w:ascii="Century Gothic" w:eastAsia="Calibri" w:hAnsi="Century Gothic" w:cs="Arial"/>
          <w:sz w:val="20"/>
          <w:szCs w:val="20"/>
        </w:rPr>
      </w:pPr>
      <w:r w:rsidRPr="001900AE">
        <w:rPr>
          <w:rStyle w:val="Numerstrony"/>
          <w:rFonts w:ascii="Century Gothic" w:eastAsia="Calibri" w:hAnsi="Century Gothic" w:cs="Arial"/>
          <w:sz w:val="20"/>
          <w:szCs w:val="20"/>
        </w:rPr>
        <w:t xml:space="preserve">w rozliczeniach z osobami korzystającymi z lokali w budynku wielolokalowym oraz </w:t>
      </w:r>
      <w:r w:rsidRPr="001900AE">
        <w:rPr>
          <w:rStyle w:val="Numerstrony"/>
          <w:rFonts w:ascii="Century Gothic" w:eastAsia="Calibri" w:hAnsi="Century Gothic" w:cs="Arial"/>
          <w:sz w:val="20"/>
          <w:szCs w:val="20"/>
        </w:rPr>
        <w:br/>
        <w:t>z właścicielem lub zarządcą tego budynku należności za dostarczoną wodę mogą być regulowane na podstawie prognozy ilości usług, które mają być świadczone przez Dostawcę, prognoza jest ustalana na podstawie średniego zużycia wody w ubiegłym okresie rozliczeniowym.</w:t>
      </w:r>
    </w:p>
    <w:p w14:paraId="6C8479A6" w14:textId="77777777" w:rsidR="00DA005C" w:rsidRPr="001900AE" w:rsidRDefault="00D64ED6">
      <w:pPr>
        <w:numPr>
          <w:ilvl w:val="1"/>
          <w:numId w:val="24"/>
        </w:numPr>
        <w:spacing w:line="360" w:lineRule="auto"/>
        <w:jc w:val="both"/>
        <w:rPr>
          <w:rStyle w:val="Numerstrony"/>
          <w:rFonts w:ascii="Century Gothic" w:eastAsia="Calibri" w:hAnsi="Century Gothic" w:cs="Arial"/>
          <w:sz w:val="20"/>
          <w:szCs w:val="20"/>
        </w:rPr>
      </w:pPr>
      <w:r w:rsidRPr="001900AE">
        <w:rPr>
          <w:rStyle w:val="Numerstrony"/>
          <w:rFonts w:ascii="Century Gothic" w:eastAsia="Calibri" w:hAnsi="Century Gothic" w:cs="Arial"/>
          <w:sz w:val="20"/>
          <w:szCs w:val="20"/>
        </w:rPr>
        <w:t>Ilość odprowadzonych ścieków ustala się:</w:t>
      </w:r>
    </w:p>
    <w:p w14:paraId="313BBDD5" w14:textId="77777777" w:rsidR="00DA005C" w:rsidRPr="001900AE" w:rsidRDefault="00D64ED6">
      <w:pPr>
        <w:numPr>
          <w:ilvl w:val="0"/>
          <w:numId w:val="26"/>
        </w:numPr>
        <w:spacing w:line="360" w:lineRule="auto"/>
        <w:jc w:val="both"/>
        <w:rPr>
          <w:rStyle w:val="Numerstrony"/>
          <w:rFonts w:ascii="Century Gothic" w:eastAsia="Calibri" w:hAnsi="Century Gothic" w:cs="Arial"/>
          <w:sz w:val="20"/>
          <w:szCs w:val="20"/>
        </w:rPr>
      </w:pPr>
      <w:r w:rsidRPr="001900AE">
        <w:rPr>
          <w:rStyle w:val="Numerstrony"/>
          <w:rFonts w:ascii="Century Gothic" w:eastAsia="Calibri" w:hAnsi="Century Gothic" w:cs="Arial"/>
          <w:sz w:val="20"/>
          <w:szCs w:val="20"/>
        </w:rPr>
        <w:t>na podstawie wskazań urządzenia pomiarowego,</w:t>
      </w:r>
    </w:p>
    <w:p w14:paraId="5BEE56D7" w14:textId="77777777" w:rsidR="00DA005C" w:rsidRPr="001900AE" w:rsidRDefault="00D64ED6">
      <w:pPr>
        <w:numPr>
          <w:ilvl w:val="0"/>
          <w:numId w:val="26"/>
        </w:numPr>
        <w:spacing w:line="360" w:lineRule="auto"/>
        <w:jc w:val="both"/>
        <w:rPr>
          <w:rStyle w:val="Numerstrony"/>
          <w:rFonts w:ascii="Century Gothic" w:eastAsia="Calibri" w:hAnsi="Century Gothic" w:cs="Arial"/>
          <w:sz w:val="20"/>
          <w:szCs w:val="20"/>
        </w:rPr>
      </w:pPr>
      <w:r w:rsidRPr="001900AE">
        <w:rPr>
          <w:rStyle w:val="Numerstrony"/>
          <w:rFonts w:ascii="Century Gothic" w:eastAsia="Calibri" w:hAnsi="Century Gothic" w:cs="Arial"/>
          <w:sz w:val="20"/>
          <w:szCs w:val="20"/>
        </w:rPr>
        <w:t>w przypadku braku urządzenia pomiarowego – jako równą ilości wody dostarczonej do nieruchomości lub określonej w Umowie,</w:t>
      </w:r>
    </w:p>
    <w:p w14:paraId="6186545D" w14:textId="77777777" w:rsidR="00DA005C" w:rsidRPr="001900AE" w:rsidRDefault="00D64ED6">
      <w:pPr>
        <w:numPr>
          <w:ilvl w:val="0"/>
          <w:numId w:val="26"/>
        </w:numPr>
        <w:spacing w:line="360" w:lineRule="auto"/>
        <w:jc w:val="both"/>
        <w:rPr>
          <w:rStyle w:val="Numerstrony"/>
          <w:rFonts w:ascii="Century Gothic" w:eastAsia="Calibri" w:hAnsi="Century Gothic" w:cs="Arial"/>
          <w:sz w:val="20"/>
          <w:szCs w:val="20"/>
        </w:rPr>
      </w:pPr>
      <w:r w:rsidRPr="001900AE">
        <w:rPr>
          <w:rStyle w:val="Numerstrony"/>
          <w:rFonts w:ascii="Century Gothic" w:eastAsia="Calibri" w:hAnsi="Century Gothic" w:cs="Arial"/>
          <w:sz w:val="20"/>
          <w:szCs w:val="20"/>
        </w:rPr>
        <w:t xml:space="preserve">w przypadku braku urządzenia pomiarowego, ilość odprowadzonych ścieków ustala się jako równą ilości wody pobranej pomniejszonej o ilość wody bezpowrotnie zużytej przez Odbiorcę usług, jeżeli ilość tę można ustalić na podstawie wskazań sprawnego technicznie </w:t>
      </w:r>
      <w:r w:rsidRPr="001900AE">
        <w:rPr>
          <w:rStyle w:val="Numerstrony"/>
          <w:rFonts w:ascii="Century Gothic" w:eastAsia="Calibri" w:hAnsi="Century Gothic" w:cs="Arial"/>
          <w:sz w:val="20"/>
          <w:szCs w:val="20"/>
        </w:rPr>
        <w:br/>
        <w:t>i posiadającego ważną cechę legalizacyjną, wodomierza dodatkowego, zainstalowanego na koszt Odbiorcy usług,</w:t>
      </w:r>
    </w:p>
    <w:p w14:paraId="5B17636E" w14:textId="62CA828E" w:rsidR="00DA005C" w:rsidRPr="00B9578A" w:rsidRDefault="00D64ED6" w:rsidP="00B9578A">
      <w:pPr>
        <w:numPr>
          <w:ilvl w:val="0"/>
          <w:numId w:val="26"/>
        </w:numPr>
        <w:spacing w:line="360" w:lineRule="auto"/>
        <w:jc w:val="both"/>
        <w:rPr>
          <w:rStyle w:val="Numerstrony"/>
          <w:rFonts w:ascii="Century Gothic" w:eastAsia="Calibri" w:hAnsi="Century Gothic" w:cs="Arial"/>
          <w:sz w:val="20"/>
          <w:szCs w:val="20"/>
        </w:rPr>
      </w:pPr>
      <w:r w:rsidRPr="001900AE">
        <w:rPr>
          <w:rStyle w:val="Numerstrony"/>
          <w:rFonts w:ascii="Century Gothic" w:eastAsia="Calibri" w:hAnsi="Century Gothic" w:cs="Arial"/>
          <w:sz w:val="20"/>
          <w:szCs w:val="20"/>
        </w:rPr>
        <w:t xml:space="preserve">w rozliczeniach z osobami korzystającymi z lokali w budynku wielolokalowym oraz </w:t>
      </w:r>
      <w:r w:rsidRPr="001900AE">
        <w:rPr>
          <w:rStyle w:val="Numerstrony"/>
          <w:rFonts w:ascii="Century Gothic" w:eastAsia="Calibri" w:hAnsi="Century Gothic" w:cs="Arial"/>
          <w:sz w:val="20"/>
          <w:szCs w:val="20"/>
        </w:rPr>
        <w:br/>
        <w:t xml:space="preserve">z właścicielem lub zarządcą tego budynku należności za odprowadzone ścieki mogą być regulowane na podstawie prognozy ilości usług, które mają być świadczone przez </w:t>
      </w:r>
      <w:r w:rsidRPr="001900AE">
        <w:rPr>
          <w:rStyle w:val="Numerstrony"/>
          <w:rFonts w:ascii="Century Gothic" w:eastAsia="Calibri" w:hAnsi="Century Gothic" w:cs="Arial"/>
          <w:sz w:val="20"/>
          <w:szCs w:val="20"/>
        </w:rPr>
        <w:lastRenderedPageBreak/>
        <w:t xml:space="preserve">Dostawcę, prognoza jest </w:t>
      </w:r>
      <w:r w:rsidRPr="00B9578A">
        <w:rPr>
          <w:rStyle w:val="Numerstrony"/>
          <w:rFonts w:ascii="Century Gothic" w:eastAsia="Calibri" w:hAnsi="Century Gothic" w:cs="Arial"/>
          <w:sz w:val="20"/>
          <w:szCs w:val="20"/>
        </w:rPr>
        <w:t>ustalana na podstawie średniego zużycia wody w ubiegłym okresie rozliczeniowym,</w:t>
      </w:r>
    </w:p>
    <w:p w14:paraId="2B4E574B" w14:textId="77777777" w:rsidR="00DA005C" w:rsidRPr="001900AE" w:rsidRDefault="00D64ED6">
      <w:pPr>
        <w:numPr>
          <w:ilvl w:val="0"/>
          <w:numId w:val="26"/>
        </w:numPr>
        <w:spacing w:line="360" w:lineRule="auto"/>
        <w:jc w:val="both"/>
        <w:rPr>
          <w:rStyle w:val="Numerstrony"/>
          <w:rFonts w:ascii="Century Gothic" w:eastAsia="Calibri" w:hAnsi="Century Gothic" w:cs="Arial"/>
          <w:sz w:val="20"/>
          <w:szCs w:val="20"/>
        </w:rPr>
      </w:pPr>
      <w:r w:rsidRPr="001900AE">
        <w:rPr>
          <w:rStyle w:val="Numerstrony"/>
          <w:rFonts w:ascii="Century Gothic" w:eastAsia="Calibri" w:hAnsi="Century Gothic" w:cs="Arial"/>
          <w:sz w:val="20"/>
          <w:szCs w:val="20"/>
        </w:rPr>
        <w:t>w rozliczeniach z Odbiorcą Usług pobierającym wodę z ujęć własnych oraz urządzeń Dostawcy i wprowadzającym ścieki do urządzeń Dostawcy, w razie braku urządzeń pomiarowych, ilość odprowadzanych ścieków jest ustalona jako suma wskazań wodomierza głównego i sprawnego technicznie, posiadającego ważną cechę legalizacyjną wodomierza zainstalowanego na własnym ujęciu, na koszt Odbiorcy Usług,</w:t>
      </w:r>
    </w:p>
    <w:p w14:paraId="77779409" w14:textId="77777777" w:rsidR="00DA005C" w:rsidRPr="001900AE" w:rsidRDefault="00D64ED6">
      <w:pPr>
        <w:pStyle w:val="Tekstpodstawowy3"/>
        <w:numPr>
          <w:ilvl w:val="0"/>
          <w:numId w:val="26"/>
        </w:numPr>
        <w:spacing w:after="0" w:line="360" w:lineRule="auto"/>
        <w:jc w:val="both"/>
        <w:rPr>
          <w:rStyle w:val="Numerstrony"/>
          <w:rFonts w:ascii="Century Gothic" w:eastAsia="Calibri" w:hAnsi="Century Gothic" w:cs="Arial"/>
          <w:sz w:val="20"/>
          <w:szCs w:val="20"/>
        </w:rPr>
      </w:pPr>
      <w:r w:rsidRPr="001900AE">
        <w:rPr>
          <w:rStyle w:val="Numerstrony"/>
          <w:rFonts w:ascii="Century Gothic" w:eastAsia="Calibri" w:hAnsi="Century Gothic" w:cs="Arial"/>
          <w:sz w:val="20"/>
          <w:szCs w:val="20"/>
        </w:rPr>
        <w:t>w przypadku stwierdzenia nieprawidłowego działania urządzenia pomiarowego, wodomierza dodatkowego, wodomierza zainstalowanego na własnym ujęciu wody ilość odprowadzanych ścieków jest ustalana na podstawie średniej ilości odprowadzanych ścieków w okresie 3 miesięcy przed stwierdzeniem niesprawności działania urządzenia pomiarowego, wodomierza dodatkowego, wodomierza zainstalowanego na własnym ujęciu wody, a gdy nie jest to możliwe na podstawie średniej ilości odprowadzanych ścieków w analogicznym okresie roku ubiegłego lub iloczynu średniomiesięcznego zrzutu ścieków w roku ubiegłym i liczby miesięcy nieprawidłowego działania urządzenia pomiarowego, wodomierza dodatkowego, wodomierza zainstalowanego na własnym ujęciu wody.</w:t>
      </w:r>
    </w:p>
    <w:p w14:paraId="41771B86" w14:textId="77777777" w:rsidR="00DA005C" w:rsidRPr="001900AE" w:rsidRDefault="00D64ED6">
      <w:pPr>
        <w:pStyle w:val="Tekstpodstawowy3"/>
        <w:numPr>
          <w:ilvl w:val="1"/>
          <w:numId w:val="27"/>
        </w:numPr>
        <w:spacing w:after="0" w:line="360" w:lineRule="auto"/>
        <w:jc w:val="both"/>
        <w:rPr>
          <w:rStyle w:val="Numerstrony"/>
          <w:rFonts w:ascii="Century Gothic" w:eastAsia="Calibri" w:hAnsi="Century Gothic" w:cs="Arial"/>
          <w:sz w:val="20"/>
          <w:szCs w:val="20"/>
        </w:rPr>
      </w:pPr>
      <w:r w:rsidRPr="001900AE">
        <w:rPr>
          <w:rStyle w:val="Numerstrony"/>
          <w:rFonts w:ascii="Century Gothic" w:eastAsia="Calibri" w:hAnsi="Century Gothic" w:cs="Arial"/>
          <w:sz w:val="20"/>
          <w:szCs w:val="20"/>
        </w:rPr>
        <w:t>Jeżeli Odbiorcą usług Dostawcy jest wyłącznie właściciel lub zarządca budynku wielolokalowego lub budynków wielolokalowych, jest on obowiązany do rozliczenia kosztów tych usług.</w:t>
      </w:r>
    </w:p>
    <w:p w14:paraId="1167C012" w14:textId="77777777" w:rsidR="00DA005C" w:rsidRPr="001900AE" w:rsidRDefault="00D64ED6">
      <w:pPr>
        <w:pStyle w:val="Tekstpodstawowy3"/>
        <w:numPr>
          <w:ilvl w:val="1"/>
          <w:numId w:val="27"/>
        </w:numPr>
        <w:spacing w:after="0" w:line="360" w:lineRule="auto"/>
        <w:jc w:val="both"/>
        <w:rPr>
          <w:rStyle w:val="Numerstrony"/>
          <w:rFonts w:ascii="Century Gothic" w:eastAsia="Calibri" w:hAnsi="Century Gothic" w:cs="Arial"/>
          <w:sz w:val="20"/>
          <w:szCs w:val="20"/>
        </w:rPr>
      </w:pPr>
      <w:r w:rsidRPr="001900AE">
        <w:rPr>
          <w:rStyle w:val="Numerstrony"/>
          <w:rFonts w:ascii="Century Gothic" w:eastAsia="Calibri" w:hAnsi="Century Gothic" w:cs="Arial"/>
          <w:sz w:val="20"/>
          <w:szCs w:val="20"/>
        </w:rPr>
        <w:t xml:space="preserve">W rozliczeniach z właścicielem lub zarządcą budynku wielolokalowego (lub budynków wielolokalowych), w którym Dostawca zawarł również umowę o zaopatrzenie </w:t>
      </w:r>
      <w:r w:rsidRPr="001900AE">
        <w:rPr>
          <w:rStyle w:val="Numerstrony"/>
          <w:rFonts w:ascii="Century Gothic" w:eastAsia="Calibri" w:hAnsi="Century Gothic" w:cs="Arial"/>
          <w:sz w:val="20"/>
          <w:szCs w:val="20"/>
        </w:rPr>
        <w:br/>
        <w:t>w wodę lub odprowadzanie ścieków z osobami korzystającymi z lokali, Dostawca obciąża należnościami za świadczone usługi właściciela lub zarządcę budynku wielolokalowego (lub budynków wielolokalowych) na podstawie różnicy wskazań wodomierza głównego i sumy wskazań wodomierzy lokalowych.</w:t>
      </w:r>
    </w:p>
    <w:p w14:paraId="54402497" w14:textId="77777777" w:rsidR="00DA005C" w:rsidRPr="001900AE" w:rsidRDefault="00D64ED6">
      <w:pPr>
        <w:pStyle w:val="Tekstpodstawowy3"/>
        <w:numPr>
          <w:ilvl w:val="1"/>
          <w:numId w:val="27"/>
        </w:numPr>
        <w:spacing w:after="0" w:line="360" w:lineRule="auto"/>
        <w:jc w:val="both"/>
        <w:rPr>
          <w:rStyle w:val="Numerstrony"/>
          <w:rFonts w:ascii="Century Gothic" w:eastAsia="Calibri" w:hAnsi="Century Gothic" w:cs="Arial"/>
          <w:sz w:val="20"/>
          <w:szCs w:val="20"/>
        </w:rPr>
      </w:pPr>
      <w:r w:rsidRPr="001900AE">
        <w:rPr>
          <w:rStyle w:val="Numerstrony"/>
          <w:rFonts w:ascii="Century Gothic" w:eastAsia="Calibri" w:hAnsi="Century Gothic" w:cs="Arial"/>
          <w:sz w:val="20"/>
          <w:szCs w:val="20"/>
        </w:rPr>
        <w:t>W przypadku zawarcia umowy o zaopatrzenie w wodę lub odprowadzanie ścieków z osobami korzystającymi z lokali w budynku wielolokalowym właściciel lub zarządca budynku wielolokalowego rozliczają różnicę wskazań, o których mowa w ust. 7 dokonując wyboru metody rozliczania różnicy tych wskazań. Należnościami wynikającymi z przyjętej metody rozliczania obciąża osobę korzystającą z lokalu w tych budynkach.</w:t>
      </w:r>
    </w:p>
    <w:p w14:paraId="100F31F4" w14:textId="77777777" w:rsidR="00803606" w:rsidRPr="001900AE" w:rsidRDefault="00803606">
      <w:pPr>
        <w:spacing w:line="360" w:lineRule="auto"/>
        <w:jc w:val="center"/>
        <w:rPr>
          <w:rFonts w:ascii="Century Gothic" w:eastAsia="Calibri" w:hAnsi="Century Gothic" w:cs="Arial"/>
          <w:b/>
          <w:bCs/>
          <w:sz w:val="20"/>
          <w:szCs w:val="20"/>
        </w:rPr>
      </w:pPr>
    </w:p>
    <w:p w14:paraId="1A057E18" w14:textId="1B5CF400" w:rsidR="00DA005C" w:rsidRPr="001900AE" w:rsidRDefault="00D64ED6">
      <w:pPr>
        <w:spacing w:line="360" w:lineRule="auto"/>
        <w:jc w:val="center"/>
        <w:rPr>
          <w:rStyle w:val="Numerstrony"/>
          <w:rFonts w:ascii="Century Gothic" w:eastAsia="Calibri" w:hAnsi="Century Gothic" w:cs="Arial"/>
          <w:b/>
          <w:bCs/>
          <w:sz w:val="20"/>
          <w:szCs w:val="20"/>
        </w:rPr>
      </w:pPr>
      <w:r w:rsidRPr="001900AE">
        <w:rPr>
          <w:rStyle w:val="Numerstrony"/>
          <w:rFonts w:ascii="Century Gothic" w:eastAsia="Calibri" w:hAnsi="Century Gothic" w:cs="Arial"/>
          <w:b/>
          <w:bCs/>
          <w:sz w:val="20"/>
          <w:szCs w:val="20"/>
        </w:rPr>
        <w:t>§ 7</w:t>
      </w:r>
    </w:p>
    <w:p w14:paraId="5FC325D3" w14:textId="45AAC0C0" w:rsidR="00DA005C" w:rsidRPr="001900AE" w:rsidRDefault="00D64ED6">
      <w:pPr>
        <w:numPr>
          <w:ilvl w:val="0"/>
          <w:numId w:val="29"/>
        </w:numPr>
        <w:spacing w:line="360" w:lineRule="auto"/>
        <w:jc w:val="both"/>
        <w:rPr>
          <w:rStyle w:val="Numerstrony"/>
          <w:rFonts w:ascii="Century Gothic" w:eastAsia="Calibri" w:hAnsi="Century Gothic" w:cs="Arial"/>
          <w:sz w:val="20"/>
          <w:szCs w:val="20"/>
        </w:rPr>
      </w:pPr>
      <w:r w:rsidRPr="001900AE">
        <w:rPr>
          <w:rStyle w:val="Numerstrony"/>
          <w:rFonts w:ascii="Century Gothic" w:eastAsia="Calibri" w:hAnsi="Century Gothic" w:cs="Arial"/>
          <w:sz w:val="20"/>
          <w:szCs w:val="20"/>
        </w:rPr>
        <w:t>Dostawca za świadczone usługi wystawia faktury, po dokonaniu odczytu wodomierza głównego, wodomierza lokalowego, wodomierza dodatkowego, wodomierza zainstalowanego na własnym ujęciu wody, urządzenia pomiarowego, z zastrzeżeniem § 6 ust. 4 pkt 3), § 6 ust. 4 pkt 5) i § 6 ust.</w:t>
      </w:r>
      <w:r w:rsidR="00F660D1" w:rsidRPr="001900AE">
        <w:rPr>
          <w:rStyle w:val="Numerstrony"/>
          <w:rFonts w:ascii="Century Gothic" w:eastAsia="Calibri" w:hAnsi="Century Gothic" w:cs="Arial"/>
          <w:sz w:val="20"/>
          <w:szCs w:val="20"/>
        </w:rPr>
        <w:t> </w:t>
      </w:r>
      <w:r w:rsidRPr="001900AE">
        <w:rPr>
          <w:rStyle w:val="Numerstrony"/>
          <w:rFonts w:ascii="Century Gothic" w:eastAsia="Calibri" w:hAnsi="Century Gothic" w:cs="Arial"/>
          <w:sz w:val="20"/>
          <w:szCs w:val="20"/>
        </w:rPr>
        <w:t xml:space="preserve">5 pkt 4) Ogólnych Warunków. </w:t>
      </w:r>
    </w:p>
    <w:p w14:paraId="5C8EF7F3" w14:textId="77777777" w:rsidR="00DA005C" w:rsidRPr="001900AE" w:rsidRDefault="00D64ED6">
      <w:pPr>
        <w:numPr>
          <w:ilvl w:val="0"/>
          <w:numId w:val="29"/>
        </w:numPr>
        <w:spacing w:line="360" w:lineRule="auto"/>
        <w:jc w:val="both"/>
        <w:rPr>
          <w:rStyle w:val="Numerstrony"/>
          <w:rFonts w:ascii="Century Gothic" w:eastAsia="Calibri" w:hAnsi="Century Gothic" w:cs="Arial"/>
          <w:sz w:val="20"/>
          <w:szCs w:val="20"/>
        </w:rPr>
      </w:pPr>
      <w:r w:rsidRPr="001900AE">
        <w:rPr>
          <w:rStyle w:val="Numerstrony"/>
          <w:rFonts w:ascii="Century Gothic" w:eastAsia="Calibri" w:hAnsi="Century Gothic" w:cs="Arial"/>
          <w:sz w:val="20"/>
          <w:szCs w:val="20"/>
        </w:rPr>
        <w:lastRenderedPageBreak/>
        <w:t>Odbiorca usług dokonuje zapłaty za dostarczoną wodę i odprowadzone ścieki w terminie określonym w fakturze, który nie może być krótszy niż 14 dni od daty jej wysłania lub dostarczenia w inny sposób.</w:t>
      </w:r>
    </w:p>
    <w:p w14:paraId="73CB1F7C" w14:textId="77777777" w:rsidR="00DA005C" w:rsidRPr="001900AE" w:rsidRDefault="00D64ED6">
      <w:pPr>
        <w:numPr>
          <w:ilvl w:val="0"/>
          <w:numId w:val="29"/>
        </w:numPr>
        <w:spacing w:line="360" w:lineRule="auto"/>
        <w:jc w:val="both"/>
        <w:rPr>
          <w:rStyle w:val="Numerstrony"/>
          <w:rFonts w:ascii="Century Gothic" w:eastAsia="Calibri" w:hAnsi="Century Gothic" w:cs="Arial"/>
          <w:sz w:val="20"/>
          <w:szCs w:val="20"/>
        </w:rPr>
      </w:pPr>
      <w:r w:rsidRPr="001900AE">
        <w:rPr>
          <w:rStyle w:val="Numerstrony"/>
          <w:rFonts w:ascii="Century Gothic" w:eastAsia="Calibri" w:hAnsi="Century Gothic" w:cs="Arial"/>
          <w:sz w:val="20"/>
          <w:szCs w:val="20"/>
        </w:rPr>
        <w:t>Zgłoszenie przez Odbiorcę usług zastrzeżeń do wysokości faktury nie wstrzymuje jej zapłaty.</w:t>
      </w:r>
    </w:p>
    <w:p w14:paraId="5283BBB3" w14:textId="279D3D1F" w:rsidR="00DA005C" w:rsidRPr="001900AE" w:rsidRDefault="00D64ED6">
      <w:pPr>
        <w:numPr>
          <w:ilvl w:val="0"/>
          <w:numId w:val="29"/>
        </w:numPr>
        <w:spacing w:line="360" w:lineRule="auto"/>
        <w:jc w:val="both"/>
        <w:rPr>
          <w:rStyle w:val="Numerstrony"/>
          <w:rFonts w:ascii="Century Gothic" w:eastAsia="Calibri" w:hAnsi="Century Gothic" w:cs="Arial"/>
          <w:sz w:val="20"/>
          <w:szCs w:val="20"/>
        </w:rPr>
      </w:pPr>
      <w:r w:rsidRPr="001900AE">
        <w:rPr>
          <w:rStyle w:val="Numerstrony"/>
          <w:rFonts w:ascii="Century Gothic" w:eastAsia="Calibri" w:hAnsi="Century Gothic" w:cs="Arial"/>
          <w:sz w:val="20"/>
          <w:szCs w:val="20"/>
        </w:rPr>
        <w:t xml:space="preserve">W przypadku stwierdzenia nadpłaty </w:t>
      </w:r>
      <w:r w:rsidR="0026429B" w:rsidRPr="001900AE">
        <w:rPr>
          <w:rStyle w:val="Numerstrony"/>
          <w:rFonts w:ascii="Century Gothic" w:eastAsia="Calibri" w:hAnsi="Century Gothic" w:cs="Arial"/>
          <w:sz w:val="20"/>
          <w:szCs w:val="20"/>
        </w:rPr>
        <w:t>zalicza się ją</w:t>
      </w:r>
      <w:r w:rsidRPr="001900AE">
        <w:rPr>
          <w:rStyle w:val="Numerstrony"/>
          <w:rFonts w:ascii="Century Gothic" w:eastAsia="Calibri" w:hAnsi="Century Gothic" w:cs="Arial"/>
          <w:sz w:val="20"/>
          <w:szCs w:val="20"/>
        </w:rPr>
        <w:t xml:space="preserve"> na poczet przyszłych należności albo </w:t>
      </w:r>
      <w:r w:rsidR="0026429B" w:rsidRPr="001900AE">
        <w:rPr>
          <w:rStyle w:val="Numerstrony"/>
          <w:rFonts w:ascii="Century Gothic" w:eastAsia="Calibri" w:hAnsi="Century Gothic" w:cs="Arial"/>
          <w:sz w:val="20"/>
          <w:szCs w:val="20"/>
        </w:rPr>
        <w:t xml:space="preserve">zwraca </w:t>
      </w:r>
      <w:r w:rsidR="00E84B1B" w:rsidRPr="001900AE">
        <w:rPr>
          <w:rStyle w:val="Numerstrony"/>
          <w:rFonts w:ascii="Century Gothic" w:eastAsia="Calibri" w:hAnsi="Century Gothic" w:cs="Arial"/>
          <w:sz w:val="20"/>
          <w:szCs w:val="20"/>
        </w:rPr>
        <w:t>Odbiorcy usług, o ile złoż</w:t>
      </w:r>
      <w:r w:rsidR="00E375B7">
        <w:rPr>
          <w:rStyle w:val="Numerstrony"/>
          <w:rFonts w:ascii="Century Gothic" w:eastAsia="Calibri" w:hAnsi="Century Gothic" w:cs="Arial"/>
          <w:sz w:val="20"/>
          <w:szCs w:val="20"/>
        </w:rPr>
        <w:t>y</w:t>
      </w:r>
      <w:r w:rsidR="00E84B1B" w:rsidRPr="001900AE">
        <w:rPr>
          <w:rStyle w:val="Numerstrony"/>
          <w:rFonts w:ascii="Century Gothic" w:eastAsia="Calibri" w:hAnsi="Century Gothic" w:cs="Arial"/>
          <w:sz w:val="20"/>
          <w:szCs w:val="20"/>
        </w:rPr>
        <w:t xml:space="preserve"> on pisemny wniosek o zwrot nadpłaty. Zwrot nadpłaty następuje w terminie 14 dni od dnia złożenia wniosku w tej sprawie.</w:t>
      </w:r>
    </w:p>
    <w:p w14:paraId="589CF659" w14:textId="2BF5BFEA" w:rsidR="00D65739" w:rsidRPr="003F3337" w:rsidRDefault="00D64ED6" w:rsidP="003F3337">
      <w:pPr>
        <w:numPr>
          <w:ilvl w:val="0"/>
          <w:numId w:val="29"/>
        </w:numPr>
        <w:spacing w:line="360" w:lineRule="auto"/>
        <w:jc w:val="both"/>
        <w:rPr>
          <w:rFonts w:ascii="Century Gothic" w:eastAsia="Calibri" w:hAnsi="Century Gothic" w:cs="Arial"/>
          <w:sz w:val="20"/>
          <w:szCs w:val="20"/>
        </w:rPr>
      </w:pPr>
      <w:r w:rsidRPr="001900AE">
        <w:rPr>
          <w:rStyle w:val="Numerstrony"/>
          <w:rFonts w:ascii="Century Gothic" w:eastAsia="Calibri" w:hAnsi="Century Gothic" w:cs="Arial"/>
          <w:sz w:val="20"/>
          <w:szCs w:val="20"/>
        </w:rPr>
        <w:t>Za opóźnienie w zapłacie należności Odbiorca usług może zostać obciążony odsetkami ustawowymi.</w:t>
      </w:r>
    </w:p>
    <w:p w14:paraId="5B31B3D7" w14:textId="77777777" w:rsidR="00DA005C" w:rsidRPr="001900AE" w:rsidRDefault="00D64ED6">
      <w:pPr>
        <w:spacing w:line="360" w:lineRule="auto"/>
        <w:jc w:val="center"/>
        <w:rPr>
          <w:rStyle w:val="Numerstrony"/>
          <w:rFonts w:ascii="Century Gothic" w:eastAsia="Calibri" w:hAnsi="Century Gothic" w:cs="Arial"/>
          <w:b/>
          <w:bCs/>
          <w:sz w:val="20"/>
          <w:szCs w:val="20"/>
        </w:rPr>
      </w:pPr>
      <w:r w:rsidRPr="001900AE">
        <w:rPr>
          <w:rStyle w:val="Numerstrony"/>
          <w:rFonts w:ascii="Century Gothic" w:eastAsia="Calibri" w:hAnsi="Century Gothic" w:cs="Arial"/>
          <w:b/>
          <w:bCs/>
          <w:sz w:val="20"/>
          <w:szCs w:val="20"/>
        </w:rPr>
        <w:t>Rozdział VI</w:t>
      </w:r>
    </w:p>
    <w:p w14:paraId="1CCD2383" w14:textId="77777777" w:rsidR="00DA005C" w:rsidRPr="001900AE" w:rsidRDefault="00D64ED6">
      <w:pPr>
        <w:jc w:val="center"/>
        <w:rPr>
          <w:rStyle w:val="Numerstrony"/>
          <w:rFonts w:ascii="Century Gothic" w:eastAsia="Calibri" w:hAnsi="Century Gothic" w:cs="Arial"/>
          <w:b/>
          <w:bCs/>
          <w:sz w:val="20"/>
          <w:szCs w:val="20"/>
        </w:rPr>
      </w:pPr>
      <w:r w:rsidRPr="001900AE">
        <w:rPr>
          <w:rStyle w:val="Numerstrony"/>
          <w:rFonts w:ascii="Century Gothic" w:eastAsia="Calibri" w:hAnsi="Century Gothic" w:cs="Arial"/>
          <w:b/>
          <w:bCs/>
          <w:sz w:val="20"/>
          <w:szCs w:val="20"/>
        </w:rPr>
        <w:t xml:space="preserve">Prawa i obowiązki stron Umowy </w:t>
      </w:r>
    </w:p>
    <w:p w14:paraId="04D81B5B" w14:textId="77777777" w:rsidR="00DA005C" w:rsidRPr="001900AE" w:rsidRDefault="00DA005C">
      <w:pPr>
        <w:spacing w:line="360" w:lineRule="auto"/>
        <w:jc w:val="center"/>
        <w:rPr>
          <w:rFonts w:ascii="Century Gothic" w:eastAsia="Calibri" w:hAnsi="Century Gothic" w:cs="Arial"/>
          <w:b/>
          <w:bCs/>
          <w:sz w:val="20"/>
          <w:szCs w:val="20"/>
        </w:rPr>
      </w:pPr>
    </w:p>
    <w:p w14:paraId="719E1F76" w14:textId="4B4E4DEB" w:rsidR="00DA005C" w:rsidRPr="001900AE" w:rsidRDefault="00D64ED6">
      <w:pPr>
        <w:spacing w:line="360" w:lineRule="auto"/>
        <w:jc w:val="center"/>
        <w:rPr>
          <w:rStyle w:val="Numerstrony"/>
          <w:rFonts w:ascii="Century Gothic" w:eastAsia="Calibri" w:hAnsi="Century Gothic" w:cs="Arial"/>
          <w:b/>
          <w:bCs/>
          <w:sz w:val="20"/>
          <w:szCs w:val="20"/>
        </w:rPr>
      </w:pPr>
      <w:r w:rsidRPr="001900AE">
        <w:rPr>
          <w:rStyle w:val="Numerstrony"/>
          <w:rFonts w:ascii="Century Gothic" w:eastAsia="Calibri" w:hAnsi="Century Gothic" w:cs="Arial"/>
          <w:b/>
          <w:bCs/>
          <w:sz w:val="20"/>
          <w:szCs w:val="20"/>
        </w:rPr>
        <w:t>§ 8</w:t>
      </w:r>
    </w:p>
    <w:p w14:paraId="5A29F4EA" w14:textId="77777777" w:rsidR="00DA005C" w:rsidRPr="001900AE" w:rsidRDefault="00D64ED6">
      <w:pPr>
        <w:spacing w:line="360" w:lineRule="auto"/>
        <w:ind w:left="3"/>
        <w:jc w:val="both"/>
        <w:rPr>
          <w:rStyle w:val="Numerstrony"/>
          <w:rFonts w:ascii="Century Gothic" w:eastAsia="Calibri" w:hAnsi="Century Gothic" w:cs="Arial"/>
          <w:sz w:val="20"/>
          <w:szCs w:val="20"/>
        </w:rPr>
      </w:pPr>
      <w:r w:rsidRPr="001900AE">
        <w:rPr>
          <w:rStyle w:val="Numerstrony"/>
          <w:rFonts w:ascii="Century Gothic" w:eastAsia="Calibri" w:hAnsi="Century Gothic" w:cs="Arial"/>
          <w:sz w:val="20"/>
          <w:szCs w:val="20"/>
        </w:rPr>
        <w:t>Odbiorca usług ma prawo do:</w:t>
      </w:r>
    </w:p>
    <w:p w14:paraId="16A5A960" w14:textId="77777777" w:rsidR="00DA005C" w:rsidRPr="001900AE" w:rsidRDefault="00D64ED6">
      <w:pPr>
        <w:pStyle w:val="Tekstpodstawowy3"/>
        <w:numPr>
          <w:ilvl w:val="0"/>
          <w:numId w:val="31"/>
        </w:numPr>
        <w:spacing w:after="0" w:line="360" w:lineRule="auto"/>
        <w:jc w:val="both"/>
        <w:rPr>
          <w:rStyle w:val="Numerstrony"/>
          <w:rFonts w:ascii="Century Gothic" w:eastAsia="Calibri" w:hAnsi="Century Gothic" w:cs="Arial"/>
          <w:sz w:val="20"/>
          <w:szCs w:val="20"/>
        </w:rPr>
      </w:pPr>
      <w:r w:rsidRPr="001900AE">
        <w:rPr>
          <w:rStyle w:val="Numerstrony"/>
          <w:rFonts w:ascii="Century Gothic" w:eastAsia="Calibri" w:hAnsi="Century Gothic" w:cs="Arial"/>
          <w:sz w:val="20"/>
          <w:szCs w:val="20"/>
        </w:rPr>
        <w:t xml:space="preserve">otrzymywania dostaw wody do miejsca spełnienia świadczenia określonego w Umowie, </w:t>
      </w:r>
      <w:r w:rsidRPr="001900AE">
        <w:rPr>
          <w:rStyle w:val="Numerstrony"/>
          <w:rFonts w:ascii="Century Gothic" w:eastAsia="Calibri" w:hAnsi="Century Gothic" w:cs="Arial"/>
          <w:sz w:val="20"/>
          <w:szCs w:val="20"/>
        </w:rPr>
        <w:br/>
        <w:t xml:space="preserve">o odpowiednim ciśnieniu, ilości i jakości, w sposób ciągły i niezawodny, zgodnie z Ustawą, Rozporządzeniem w sprawie jakości wody, postanowieniami Umowy i Ogólnych Warunków, </w:t>
      </w:r>
    </w:p>
    <w:p w14:paraId="6C5F7EB8" w14:textId="2C89F48D" w:rsidR="00DA005C" w:rsidRPr="001900AE" w:rsidRDefault="00D64ED6">
      <w:pPr>
        <w:pStyle w:val="Tekstpodstawowy3"/>
        <w:numPr>
          <w:ilvl w:val="0"/>
          <w:numId w:val="31"/>
        </w:numPr>
        <w:spacing w:line="360" w:lineRule="auto"/>
        <w:jc w:val="both"/>
        <w:rPr>
          <w:rStyle w:val="Numerstrony"/>
          <w:rFonts w:ascii="Century Gothic" w:eastAsia="Calibri" w:hAnsi="Century Gothic" w:cs="Arial"/>
          <w:sz w:val="20"/>
          <w:szCs w:val="20"/>
        </w:rPr>
      </w:pPr>
      <w:r w:rsidRPr="001900AE">
        <w:rPr>
          <w:rStyle w:val="Numerstrony"/>
          <w:rFonts w:ascii="Century Gothic" w:eastAsia="Calibri" w:hAnsi="Century Gothic" w:cs="Arial"/>
          <w:sz w:val="20"/>
          <w:szCs w:val="20"/>
        </w:rPr>
        <w:t>odprowadzania odpowiedniej ilości ścieków z miejsca spełnienia świadczenia określonego w</w:t>
      </w:r>
      <w:r w:rsidR="00F660D1" w:rsidRPr="001900AE">
        <w:rPr>
          <w:rStyle w:val="Numerstrony"/>
          <w:rFonts w:ascii="Century Gothic" w:eastAsia="Calibri" w:hAnsi="Century Gothic" w:cs="Arial"/>
          <w:sz w:val="20"/>
          <w:szCs w:val="20"/>
        </w:rPr>
        <w:t> </w:t>
      </w:r>
      <w:r w:rsidRPr="001900AE">
        <w:rPr>
          <w:rStyle w:val="Numerstrony"/>
          <w:rFonts w:ascii="Century Gothic" w:eastAsia="Calibri" w:hAnsi="Century Gothic" w:cs="Arial"/>
          <w:sz w:val="20"/>
          <w:szCs w:val="20"/>
        </w:rPr>
        <w:t>Umowie, w sposób ciągły i niezawodny, zgodnie z Ustawą, właściwymi przepisami prawa, postanowieniami Umowy i Ogólnych Warunków,</w:t>
      </w:r>
    </w:p>
    <w:p w14:paraId="268D578D" w14:textId="77777777" w:rsidR="00DA005C" w:rsidRPr="001900AE" w:rsidRDefault="00D64ED6">
      <w:pPr>
        <w:pStyle w:val="Tekstpodstawowy3"/>
        <w:numPr>
          <w:ilvl w:val="0"/>
          <w:numId w:val="31"/>
        </w:numPr>
        <w:spacing w:line="360" w:lineRule="auto"/>
        <w:jc w:val="both"/>
        <w:rPr>
          <w:rStyle w:val="Numerstrony"/>
          <w:rFonts w:ascii="Century Gothic" w:eastAsia="Calibri" w:hAnsi="Century Gothic" w:cs="Arial"/>
          <w:sz w:val="20"/>
          <w:szCs w:val="20"/>
        </w:rPr>
      </w:pPr>
      <w:r w:rsidRPr="001900AE">
        <w:rPr>
          <w:rStyle w:val="Numerstrony"/>
          <w:rFonts w:ascii="Century Gothic" w:eastAsia="Calibri" w:hAnsi="Century Gothic" w:cs="Arial"/>
          <w:sz w:val="20"/>
          <w:szCs w:val="20"/>
        </w:rPr>
        <w:t>składania reklamacji zgodnie z § 14 Ogólnych Warunków,</w:t>
      </w:r>
    </w:p>
    <w:p w14:paraId="176475B2" w14:textId="77777777" w:rsidR="00DA005C" w:rsidRPr="001900AE" w:rsidRDefault="00D64ED6">
      <w:pPr>
        <w:pStyle w:val="Tekstpodstawowy3"/>
        <w:numPr>
          <w:ilvl w:val="0"/>
          <w:numId w:val="31"/>
        </w:numPr>
        <w:spacing w:line="360" w:lineRule="auto"/>
        <w:jc w:val="both"/>
        <w:rPr>
          <w:rStyle w:val="Numerstrony"/>
          <w:rFonts w:ascii="Century Gothic" w:eastAsia="Calibri" w:hAnsi="Century Gothic" w:cs="Arial"/>
          <w:sz w:val="20"/>
          <w:szCs w:val="20"/>
        </w:rPr>
      </w:pPr>
      <w:r w:rsidRPr="001900AE">
        <w:rPr>
          <w:rStyle w:val="Numerstrony"/>
          <w:rFonts w:ascii="Century Gothic" w:eastAsia="Calibri" w:hAnsi="Century Gothic" w:cs="Arial"/>
          <w:sz w:val="20"/>
          <w:szCs w:val="20"/>
        </w:rPr>
        <w:t>wystąpienia do Dostawcy z  wnioskiem o sprawdzenie prawidłowości działania wodomierza głównego, wodomierza lokalowego, wodomierza dodatkowego i wodomierza zainstalowanego na własnym ujęciu wody przez niezależny zewnętrzny podmiot posiadający odpowiednie uprawnienia.</w:t>
      </w:r>
    </w:p>
    <w:p w14:paraId="25B57EAC" w14:textId="77777777" w:rsidR="00D41DEC" w:rsidRPr="001900AE" w:rsidRDefault="00D41DEC">
      <w:pPr>
        <w:spacing w:line="360" w:lineRule="auto"/>
        <w:jc w:val="center"/>
        <w:rPr>
          <w:rFonts w:ascii="Century Gothic" w:eastAsia="Calibri" w:hAnsi="Century Gothic" w:cs="Arial"/>
          <w:b/>
          <w:bCs/>
          <w:sz w:val="20"/>
          <w:szCs w:val="20"/>
        </w:rPr>
      </w:pPr>
    </w:p>
    <w:p w14:paraId="3EC95251" w14:textId="160FFEAD" w:rsidR="00DA005C" w:rsidRPr="001900AE" w:rsidRDefault="00D64ED6">
      <w:pPr>
        <w:spacing w:line="360" w:lineRule="auto"/>
        <w:jc w:val="center"/>
        <w:rPr>
          <w:rStyle w:val="Numerstrony"/>
          <w:rFonts w:ascii="Century Gothic" w:eastAsia="Calibri" w:hAnsi="Century Gothic" w:cs="Arial"/>
          <w:b/>
          <w:bCs/>
          <w:sz w:val="20"/>
          <w:szCs w:val="20"/>
        </w:rPr>
      </w:pPr>
      <w:r w:rsidRPr="001900AE">
        <w:rPr>
          <w:rStyle w:val="Numerstrony"/>
          <w:rFonts w:ascii="Century Gothic" w:eastAsia="Calibri" w:hAnsi="Century Gothic" w:cs="Arial"/>
          <w:b/>
          <w:bCs/>
          <w:sz w:val="20"/>
          <w:szCs w:val="20"/>
        </w:rPr>
        <w:t>§ 9</w:t>
      </w:r>
    </w:p>
    <w:p w14:paraId="4C67D25B" w14:textId="77777777" w:rsidR="00DA005C" w:rsidRPr="001900AE" w:rsidRDefault="00D64ED6">
      <w:pPr>
        <w:numPr>
          <w:ilvl w:val="0"/>
          <w:numId w:val="33"/>
        </w:numPr>
        <w:spacing w:line="360" w:lineRule="auto"/>
        <w:jc w:val="both"/>
        <w:rPr>
          <w:rStyle w:val="Numerstrony"/>
          <w:rFonts w:ascii="Century Gothic" w:eastAsia="Calibri" w:hAnsi="Century Gothic" w:cs="Arial"/>
          <w:sz w:val="20"/>
          <w:szCs w:val="20"/>
        </w:rPr>
      </w:pPr>
      <w:r w:rsidRPr="001900AE">
        <w:rPr>
          <w:rStyle w:val="Numerstrony"/>
          <w:rFonts w:ascii="Century Gothic" w:eastAsia="Calibri" w:hAnsi="Century Gothic" w:cs="Arial"/>
          <w:sz w:val="20"/>
          <w:szCs w:val="20"/>
        </w:rPr>
        <w:t>Dostawca ma prawo:</w:t>
      </w:r>
    </w:p>
    <w:p w14:paraId="45FDBA3C" w14:textId="77777777" w:rsidR="00DA005C" w:rsidRPr="001900AE" w:rsidRDefault="00D64ED6">
      <w:pPr>
        <w:numPr>
          <w:ilvl w:val="0"/>
          <w:numId w:val="35"/>
        </w:numPr>
        <w:spacing w:line="360" w:lineRule="auto"/>
        <w:jc w:val="both"/>
        <w:rPr>
          <w:rStyle w:val="Numerstrony"/>
          <w:rFonts w:ascii="Century Gothic" w:eastAsia="Calibri" w:hAnsi="Century Gothic" w:cs="Arial"/>
          <w:sz w:val="20"/>
          <w:szCs w:val="20"/>
        </w:rPr>
      </w:pPr>
      <w:r w:rsidRPr="001900AE">
        <w:rPr>
          <w:rStyle w:val="Numerstrony"/>
          <w:rFonts w:ascii="Century Gothic" w:eastAsia="Calibri" w:hAnsi="Century Gothic" w:cs="Arial"/>
          <w:sz w:val="20"/>
          <w:szCs w:val="20"/>
        </w:rPr>
        <w:t xml:space="preserve">odciąć dostawę wody lub zamknąć przyłącze kanalizacyjne, jeżeli: </w:t>
      </w:r>
    </w:p>
    <w:p w14:paraId="31DE6D15" w14:textId="77777777" w:rsidR="00DA005C" w:rsidRPr="001900AE" w:rsidRDefault="00D64ED6">
      <w:pPr>
        <w:numPr>
          <w:ilvl w:val="1"/>
          <w:numId w:val="37"/>
        </w:numPr>
        <w:spacing w:line="360" w:lineRule="auto"/>
        <w:jc w:val="both"/>
        <w:rPr>
          <w:rStyle w:val="Numerstrony"/>
          <w:rFonts w:ascii="Century Gothic" w:eastAsia="Calibri" w:hAnsi="Century Gothic" w:cs="Arial"/>
          <w:sz w:val="20"/>
          <w:szCs w:val="20"/>
        </w:rPr>
      </w:pPr>
      <w:r w:rsidRPr="001900AE">
        <w:rPr>
          <w:rStyle w:val="Numerstrony"/>
          <w:rFonts w:ascii="Century Gothic" w:eastAsia="Calibri" w:hAnsi="Century Gothic" w:cs="Arial"/>
          <w:sz w:val="20"/>
          <w:szCs w:val="20"/>
        </w:rPr>
        <w:t>przyłącze wodociągowe lub przyłącze kanalizacyjne wykonano niezgodnie z przepisami prawa,</w:t>
      </w:r>
    </w:p>
    <w:p w14:paraId="3D0B9DF0" w14:textId="77777777" w:rsidR="00DA005C" w:rsidRPr="001900AE" w:rsidRDefault="00D64ED6">
      <w:pPr>
        <w:numPr>
          <w:ilvl w:val="1"/>
          <w:numId w:val="37"/>
        </w:numPr>
        <w:spacing w:line="360" w:lineRule="auto"/>
        <w:jc w:val="both"/>
        <w:rPr>
          <w:rStyle w:val="Numerstrony"/>
          <w:rFonts w:ascii="Century Gothic" w:eastAsia="Calibri" w:hAnsi="Century Gothic" w:cs="Arial"/>
          <w:sz w:val="20"/>
          <w:szCs w:val="20"/>
        </w:rPr>
      </w:pPr>
      <w:r w:rsidRPr="001900AE">
        <w:rPr>
          <w:rStyle w:val="Numerstrony"/>
          <w:rFonts w:ascii="Century Gothic" w:eastAsia="Calibri" w:hAnsi="Century Gothic" w:cs="Arial"/>
          <w:sz w:val="20"/>
          <w:szCs w:val="20"/>
        </w:rPr>
        <w:t>Odbiorca usług nie uiścił należności za pełne dwa okresy obrachunkowe, następujące po dniu otrzymania upomnienia w sprawie uregulowania zaległej opłaty,</w:t>
      </w:r>
    </w:p>
    <w:p w14:paraId="01B6DBD4" w14:textId="77777777" w:rsidR="00DA005C" w:rsidRPr="001900AE" w:rsidRDefault="00D64ED6">
      <w:pPr>
        <w:numPr>
          <w:ilvl w:val="1"/>
          <w:numId w:val="37"/>
        </w:numPr>
        <w:spacing w:line="360" w:lineRule="auto"/>
        <w:jc w:val="both"/>
        <w:rPr>
          <w:rStyle w:val="Numerstrony"/>
          <w:rFonts w:ascii="Century Gothic" w:eastAsia="Calibri" w:hAnsi="Century Gothic" w:cs="Arial"/>
          <w:sz w:val="20"/>
          <w:szCs w:val="20"/>
        </w:rPr>
      </w:pPr>
      <w:r w:rsidRPr="001900AE">
        <w:rPr>
          <w:rStyle w:val="Numerstrony"/>
          <w:rFonts w:ascii="Century Gothic" w:eastAsia="Calibri" w:hAnsi="Century Gothic" w:cs="Arial"/>
          <w:sz w:val="20"/>
          <w:szCs w:val="20"/>
        </w:rPr>
        <w:t>jakość wprowadzanych ścieków nie spełnia wymogów określonych w przepisach prawa lub stwierdzono celowe uszkodzenie albo pominięcie urządzenia pomiarowego,</w:t>
      </w:r>
    </w:p>
    <w:p w14:paraId="5F1C0D1C" w14:textId="77777777" w:rsidR="00DA005C" w:rsidRPr="001900AE" w:rsidRDefault="00D64ED6">
      <w:pPr>
        <w:numPr>
          <w:ilvl w:val="1"/>
          <w:numId w:val="37"/>
        </w:numPr>
        <w:spacing w:line="360" w:lineRule="auto"/>
        <w:jc w:val="both"/>
        <w:rPr>
          <w:rStyle w:val="Numerstrony"/>
          <w:rFonts w:ascii="Century Gothic" w:eastAsia="Calibri" w:hAnsi="Century Gothic" w:cs="Arial"/>
          <w:sz w:val="20"/>
          <w:szCs w:val="20"/>
        </w:rPr>
      </w:pPr>
      <w:r w:rsidRPr="001900AE">
        <w:rPr>
          <w:rStyle w:val="Numerstrony"/>
          <w:rFonts w:ascii="Century Gothic" w:eastAsia="Calibri" w:hAnsi="Century Gothic" w:cs="Arial"/>
          <w:sz w:val="20"/>
          <w:szCs w:val="20"/>
        </w:rPr>
        <w:lastRenderedPageBreak/>
        <w:t>został stwierdzony nielegalny pobór wody lub nielegalne odprowadzanie ścieków, to jest bez zawarcia umowy, jak również przy celowo uszkodzonych albo pominiętych wodomierzach lub urządzeniach pomiarowych.</w:t>
      </w:r>
    </w:p>
    <w:p w14:paraId="522FD4BF" w14:textId="77777777" w:rsidR="00DA005C" w:rsidRPr="001900AE" w:rsidRDefault="00D64ED6">
      <w:pPr>
        <w:numPr>
          <w:ilvl w:val="0"/>
          <w:numId w:val="38"/>
        </w:numPr>
        <w:spacing w:line="360" w:lineRule="auto"/>
        <w:jc w:val="both"/>
        <w:rPr>
          <w:rStyle w:val="Numerstrony"/>
          <w:rFonts w:ascii="Century Gothic" w:eastAsia="Calibri" w:hAnsi="Century Gothic" w:cs="Arial"/>
          <w:sz w:val="20"/>
          <w:szCs w:val="20"/>
        </w:rPr>
      </w:pPr>
      <w:r w:rsidRPr="001900AE">
        <w:rPr>
          <w:rStyle w:val="Numerstrony"/>
          <w:rFonts w:ascii="Century Gothic" w:eastAsia="Calibri" w:hAnsi="Century Gothic" w:cs="Arial"/>
          <w:sz w:val="20"/>
          <w:szCs w:val="20"/>
        </w:rPr>
        <w:t>do naliczenia opłat za przekroczenie warunków wprowadzania ścieków przemysłowych do urządzeń kanalizacyjnych Dostawcy, zgodnie z zasadami określonymi w taryfie, Rozporządzeniu przemysłowym i § 15 Ogólnych Warunków.</w:t>
      </w:r>
    </w:p>
    <w:p w14:paraId="1001919C" w14:textId="77777777" w:rsidR="00DA005C" w:rsidRPr="001900AE" w:rsidRDefault="00D64ED6">
      <w:pPr>
        <w:numPr>
          <w:ilvl w:val="0"/>
          <w:numId w:val="39"/>
        </w:numPr>
        <w:spacing w:line="360" w:lineRule="auto"/>
        <w:jc w:val="both"/>
        <w:rPr>
          <w:rStyle w:val="Numerstrony"/>
          <w:rFonts w:ascii="Century Gothic" w:eastAsia="Calibri" w:hAnsi="Century Gothic" w:cs="Arial"/>
          <w:sz w:val="20"/>
          <w:szCs w:val="20"/>
        </w:rPr>
      </w:pPr>
      <w:r w:rsidRPr="001900AE">
        <w:rPr>
          <w:rStyle w:val="Numerstrony"/>
          <w:rFonts w:ascii="Century Gothic" w:eastAsia="Calibri" w:hAnsi="Century Gothic" w:cs="Arial"/>
          <w:sz w:val="20"/>
          <w:szCs w:val="20"/>
        </w:rPr>
        <w:t xml:space="preserve">Osoby reprezentujące Dostawcę, po okazaniu legitymacji służbowej i pisemnego upoważnienia, mają prawo wstępu na teren nieruchomości oraz do obiektu budowlanego, w celu: </w:t>
      </w:r>
    </w:p>
    <w:p w14:paraId="273BC891" w14:textId="77777777" w:rsidR="00DA005C" w:rsidRPr="001900AE" w:rsidRDefault="00D64ED6">
      <w:pPr>
        <w:numPr>
          <w:ilvl w:val="1"/>
          <w:numId w:val="35"/>
        </w:numPr>
        <w:spacing w:line="360" w:lineRule="auto"/>
        <w:jc w:val="both"/>
        <w:rPr>
          <w:rStyle w:val="Numerstrony"/>
          <w:rFonts w:ascii="Century Gothic" w:eastAsia="Calibri" w:hAnsi="Century Gothic" w:cs="Arial"/>
          <w:sz w:val="20"/>
          <w:szCs w:val="20"/>
        </w:rPr>
      </w:pPr>
      <w:r w:rsidRPr="001900AE">
        <w:rPr>
          <w:rStyle w:val="Numerstrony"/>
          <w:rFonts w:ascii="Century Gothic" w:eastAsia="Calibri" w:hAnsi="Century Gothic" w:cs="Arial"/>
          <w:sz w:val="20"/>
          <w:szCs w:val="20"/>
        </w:rPr>
        <w:t>zainstalowania lub demontażu wodomierza głównego,</w:t>
      </w:r>
    </w:p>
    <w:p w14:paraId="3B8A33AD" w14:textId="77777777" w:rsidR="00DA005C" w:rsidRPr="001900AE" w:rsidRDefault="00D64ED6">
      <w:pPr>
        <w:numPr>
          <w:ilvl w:val="1"/>
          <w:numId w:val="35"/>
        </w:numPr>
        <w:spacing w:line="360" w:lineRule="auto"/>
        <w:jc w:val="both"/>
        <w:rPr>
          <w:rStyle w:val="Numerstrony"/>
          <w:rFonts w:ascii="Century Gothic" w:eastAsia="Calibri" w:hAnsi="Century Gothic" w:cs="Arial"/>
          <w:sz w:val="20"/>
          <w:szCs w:val="20"/>
        </w:rPr>
      </w:pPr>
      <w:r w:rsidRPr="001900AE">
        <w:rPr>
          <w:rStyle w:val="Numerstrony"/>
          <w:rFonts w:ascii="Century Gothic" w:eastAsia="Calibri" w:hAnsi="Century Gothic" w:cs="Arial"/>
          <w:sz w:val="20"/>
          <w:szCs w:val="20"/>
        </w:rPr>
        <w:t xml:space="preserve">przeprowadzenia kontroli urządzenia pomiarowego, wodomierzy zainstalowanych przy punktach czerpalnych i dokonania odczytu ich wskazań oraz dokonania badań i pomiarów, </w:t>
      </w:r>
    </w:p>
    <w:p w14:paraId="3FED34E3" w14:textId="77777777" w:rsidR="00DA005C" w:rsidRPr="001900AE" w:rsidRDefault="00D64ED6">
      <w:pPr>
        <w:numPr>
          <w:ilvl w:val="1"/>
          <w:numId w:val="35"/>
        </w:numPr>
        <w:spacing w:line="360" w:lineRule="auto"/>
        <w:jc w:val="both"/>
        <w:rPr>
          <w:rStyle w:val="Numerstrony"/>
          <w:rFonts w:ascii="Century Gothic" w:eastAsia="Calibri" w:hAnsi="Century Gothic" w:cs="Arial"/>
          <w:sz w:val="20"/>
          <w:szCs w:val="20"/>
        </w:rPr>
      </w:pPr>
      <w:r w:rsidRPr="001900AE">
        <w:rPr>
          <w:rStyle w:val="Numerstrony"/>
          <w:rFonts w:ascii="Century Gothic" w:eastAsia="Calibri" w:hAnsi="Century Gothic" w:cs="Arial"/>
          <w:sz w:val="20"/>
          <w:szCs w:val="20"/>
        </w:rPr>
        <w:t>przeprowadzenia przeglądów i napraw urządzeń posiadanych przez Dostawcę,</w:t>
      </w:r>
    </w:p>
    <w:p w14:paraId="0A12B56B" w14:textId="77777777" w:rsidR="00DA005C" w:rsidRPr="001900AE" w:rsidRDefault="00D64ED6">
      <w:pPr>
        <w:numPr>
          <w:ilvl w:val="1"/>
          <w:numId w:val="35"/>
        </w:numPr>
        <w:spacing w:line="360" w:lineRule="auto"/>
        <w:jc w:val="both"/>
        <w:rPr>
          <w:rStyle w:val="Numerstrony"/>
          <w:rFonts w:ascii="Century Gothic" w:eastAsia="Calibri" w:hAnsi="Century Gothic" w:cs="Arial"/>
          <w:sz w:val="20"/>
          <w:szCs w:val="20"/>
        </w:rPr>
      </w:pPr>
      <w:r w:rsidRPr="001900AE">
        <w:rPr>
          <w:rStyle w:val="Numerstrony"/>
          <w:rFonts w:ascii="Century Gothic" w:eastAsia="Calibri" w:hAnsi="Century Gothic" w:cs="Arial"/>
          <w:sz w:val="20"/>
          <w:szCs w:val="20"/>
        </w:rPr>
        <w:t>sprawdzenia ilości i jakości ścieków odprowadzanych przez Odbiorcę usług,</w:t>
      </w:r>
    </w:p>
    <w:p w14:paraId="0AC69241" w14:textId="77777777" w:rsidR="00DA005C" w:rsidRPr="001900AE" w:rsidRDefault="00D64ED6">
      <w:pPr>
        <w:numPr>
          <w:ilvl w:val="1"/>
          <w:numId w:val="35"/>
        </w:numPr>
        <w:spacing w:line="360" w:lineRule="auto"/>
        <w:jc w:val="both"/>
        <w:rPr>
          <w:rStyle w:val="Numerstrony"/>
          <w:rFonts w:ascii="Century Gothic" w:eastAsia="Calibri" w:hAnsi="Century Gothic" w:cs="Arial"/>
          <w:sz w:val="20"/>
          <w:szCs w:val="20"/>
        </w:rPr>
      </w:pPr>
      <w:r w:rsidRPr="001900AE">
        <w:rPr>
          <w:rStyle w:val="Numerstrony"/>
          <w:rFonts w:ascii="Century Gothic" w:eastAsia="Calibri" w:hAnsi="Century Gothic" w:cs="Arial"/>
          <w:sz w:val="20"/>
          <w:szCs w:val="20"/>
        </w:rPr>
        <w:t>odcięcia przyłącza wodociągowego lub przyłącza kanalizacyjnego lub założenia plomb na zamkniętych zaworach odcinających dostarczanie wody do lokalu,</w:t>
      </w:r>
    </w:p>
    <w:p w14:paraId="7EE58CEB" w14:textId="77777777" w:rsidR="00DA005C" w:rsidRPr="001900AE" w:rsidRDefault="00D64ED6">
      <w:pPr>
        <w:numPr>
          <w:ilvl w:val="1"/>
          <w:numId w:val="35"/>
        </w:numPr>
        <w:spacing w:line="360" w:lineRule="auto"/>
        <w:jc w:val="both"/>
        <w:rPr>
          <w:rStyle w:val="Numerstrony"/>
          <w:rFonts w:ascii="Century Gothic" w:eastAsia="Calibri" w:hAnsi="Century Gothic" w:cs="Arial"/>
          <w:sz w:val="20"/>
          <w:szCs w:val="20"/>
        </w:rPr>
      </w:pPr>
      <w:r w:rsidRPr="001900AE">
        <w:rPr>
          <w:rStyle w:val="Numerstrony"/>
          <w:rFonts w:ascii="Century Gothic" w:eastAsia="Calibri" w:hAnsi="Century Gothic" w:cs="Arial"/>
          <w:sz w:val="20"/>
          <w:szCs w:val="20"/>
        </w:rPr>
        <w:t xml:space="preserve">usunięcia awarii przyłącza wodociągowego lub przyłącza kanalizacyjnego, zgodnie  </w:t>
      </w:r>
      <w:r w:rsidRPr="001900AE">
        <w:rPr>
          <w:rStyle w:val="Numerstrony"/>
          <w:rFonts w:ascii="Century Gothic" w:eastAsia="Calibri" w:hAnsi="Century Gothic" w:cs="Arial"/>
          <w:sz w:val="20"/>
          <w:szCs w:val="20"/>
        </w:rPr>
        <w:br/>
        <w:t>z postanowieniami § 5 Ogólnych Warunków.</w:t>
      </w:r>
    </w:p>
    <w:p w14:paraId="475C143F" w14:textId="77777777" w:rsidR="00DA005C" w:rsidRPr="001900AE" w:rsidRDefault="00D64ED6">
      <w:pPr>
        <w:numPr>
          <w:ilvl w:val="0"/>
          <w:numId w:val="40"/>
        </w:numPr>
        <w:spacing w:line="360" w:lineRule="auto"/>
        <w:jc w:val="both"/>
        <w:rPr>
          <w:rStyle w:val="Numerstrony"/>
          <w:rFonts w:ascii="Century Gothic" w:eastAsia="Calibri" w:hAnsi="Century Gothic" w:cs="Arial"/>
          <w:sz w:val="20"/>
          <w:szCs w:val="20"/>
        </w:rPr>
      </w:pPr>
      <w:r w:rsidRPr="001900AE">
        <w:rPr>
          <w:rStyle w:val="Numerstrony"/>
          <w:rFonts w:ascii="Century Gothic" w:eastAsia="Calibri" w:hAnsi="Century Gothic" w:cs="Arial"/>
          <w:sz w:val="20"/>
          <w:szCs w:val="20"/>
        </w:rPr>
        <w:t xml:space="preserve">W razie odcięcia dostawy wody w przypadku gdy Odbiorca usług nie uiścił należności za pełne dwa okresy obrachunkowe, następujące po dniu otrzymania upomnienia w sprawie uregulowania zaległej opłaty, Dostawca jest zobowiązany do równoczesnego udostępnienia zastępczego punktu poboru wody przeznaczonej do spożycia przez ludzi i poinformowania </w:t>
      </w:r>
      <w:r w:rsidRPr="001900AE">
        <w:rPr>
          <w:rStyle w:val="Numerstrony"/>
          <w:rFonts w:ascii="Century Gothic" w:eastAsia="Calibri" w:hAnsi="Century Gothic" w:cs="Arial"/>
          <w:sz w:val="20"/>
          <w:szCs w:val="20"/>
        </w:rPr>
        <w:br/>
        <w:t>o możliwościach korzystania z tego punktu.</w:t>
      </w:r>
    </w:p>
    <w:p w14:paraId="32819EE9" w14:textId="07B4D8A1" w:rsidR="00DA005C" w:rsidRDefault="00D64ED6">
      <w:pPr>
        <w:numPr>
          <w:ilvl w:val="0"/>
          <w:numId w:val="39"/>
        </w:numPr>
        <w:spacing w:line="360" w:lineRule="auto"/>
        <w:jc w:val="both"/>
        <w:rPr>
          <w:rStyle w:val="Numerstrony"/>
          <w:rFonts w:ascii="Century Gothic" w:eastAsia="Calibri" w:hAnsi="Century Gothic" w:cs="Arial"/>
          <w:sz w:val="20"/>
          <w:szCs w:val="20"/>
        </w:rPr>
      </w:pPr>
      <w:r w:rsidRPr="001900AE">
        <w:rPr>
          <w:rStyle w:val="Numerstrony"/>
          <w:rFonts w:ascii="Century Gothic" w:eastAsia="Calibri" w:hAnsi="Century Gothic" w:cs="Arial"/>
          <w:sz w:val="20"/>
          <w:szCs w:val="20"/>
        </w:rPr>
        <w:t xml:space="preserve">Dostawca o zamiarze odcięcia dostawy wody lub zamknięcia </w:t>
      </w:r>
      <w:r w:rsidR="00D41DEC" w:rsidRPr="001900AE">
        <w:rPr>
          <w:rStyle w:val="Numerstrony"/>
          <w:rFonts w:ascii="Century Gothic" w:eastAsia="Calibri" w:hAnsi="Century Gothic" w:cs="Arial"/>
          <w:sz w:val="20"/>
          <w:szCs w:val="20"/>
        </w:rPr>
        <w:t xml:space="preserve">przyłącza kanalizacyjnego oraz </w:t>
      </w:r>
      <w:r w:rsidRPr="001900AE">
        <w:rPr>
          <w:rStyle w:val="Numerstrony"/>
          <w:rFonts w:ascii="Century Gothic" w:eastAsia="Calibri" w:hAnsi="Century Gothic" w:cs="Arial"/>
          <w:sz w:val="20"/>
          <w:szCs w:val="20"/>
        </w:rPr>
        <w:t>o</w:t>
      </w:r>
      <w:r w:rsidR="00F660D1" w:rsidRPr="001900AE">
        <w:rPr>
          <w:rStyle w:val="Numerstrony"/>
          <w:rFonts w:ascii="Century Gothic" w:eastAsia="Calibri" w:hAnsi="Century Gothic" w:cs="Arial"/>
          <w:sz w:val="20"/>
          <w:szCs w:val="20"/>
        </w:rPr>
        <w:t> </w:t>
      </w:r>
      <w:r w:rsidRPr="001900AE">
        <w:rPr>
          <w:rStyle w:val="Numerstrony"/>
          <w:rFonts w:ascii="Century Gothic" w:eastAsia="Calibri" w:hAnsi="Century Gothic" w:cs="Arial"/>
          <w:sz w:val="20"/>
          <w:szCs w:val="20"/>
        </w:rPr>
        <w:t xml:space="preserve">miejscach i sposobie udostępniania zastępczych punktów poboru wody zawiadamia Państwowego Powiatowego Inspektora Sanitarnego, </w:t>
      </w:r>
      <w:r w:rsidR="0003030D">
        <w:rPr>
          <w:rStyle w:val="Numerstrony"/>
          <w:rFonts w:ascii="Century Gothic" w:eastAsia="Calibri" w:hAnsi="Century Gothic" w:cs="Arial"/>
          <w:sz w:val="20"/>
          <w:szCs w:val="20"/>
        </w:rPr>
        <w:t xml:space="preserve">Burmistrza Warty </w:t>
      </w:r>
      <w:r w:rsidRPr="001900AE">
        <w:rPr>
          <w:rStyle w:val="Numerstrony"/>
          <w:rFonts w:ascii="Century Gothic" w:eastAsia="Calibri" w:hAnsi="Century Gothic" w:cs="Arial"/>
          <w:sz w:val="20"/>
          <w:szCs w:val="20"/>
        </w:rPr>
        <w:t>oraz Odbiorcę usług, co najmniej na 20 dni przed planowanym terminem odcięcia dostaw wody lub zamknięcia przyłącza kanalizacyjnego.</w:t>
      </w:r>
    </w:p>
    <w:p w14:paraId="3FE751F5" w14:textId="7C0E9FBB" w:rsidR="0003030D" w:rsidRPr="001900AE" w:rsidRDefault="0003030D">
      <w:pPr>
        <w:numPr>
          <w:ilvl w:val="0"/>
          <w:numId w:val="39"/>
        </w:numPr>
        <w:spacing w:line="360" w:lineRule="auto"/>
        <w:jc w:val="both"/>
        <w:rPr>
          <w:rStyle w:val="Numerstrony"/>
          <w:rFonts w:ascii="Century Gothic" w:eastAsia="Calibri" w:hAnsi="Century Gothic" w:cs="Arial"/>
          <w:sz w:val="20"/>
          <w:szCs w:val="20"/>
        </w:rPr>
      </w:pPr>
      <w:r>
        <w:rPr>
          <w:rStyle w:val="Numerstrony"/>
          <w:rFonts w:ascii="Century Gothic" w:eastAsia="Calibri" w:hAnsi="Century Gothic" w:cs="Arial"/>
          <w:sz w:val="20"/>
          <w:szCs w:val="20"/>
        </w:rPr>
        <w:t>W terminie, o którym mowa w ust. 4 Odbiorca usług może złożyć do Dostawcy pisemny wniosek o zamontowanie wodomierza przedpłatowego. Korzystanie z wodomierzy przedpłatowych odbywa się na podstawie pisemnego porozumienia pomiędzy Dostawcą a wnioskującym Odbiorcą usług.</w:t>
      </w:r>
    </w:p>
    <w:p w14:paraId="31BA2B4F" w14:textId="77777777" w:rsidR="00DA005C" w:rsidRPr="001900AE" w:rsidRDefault="00DA005C">
      <w:pPr>
        <w:tabs>
          <w:tab w:val="left" w:pos="6840"/>
        </w:tabs>
        <w:spacing w:line="360" w:lineRule="auto"/>
        <w:jc w:val="center"/>
        <w:rPr>
          <w:rFonts w:ascii="Century Gothic" w:eastAsia="Calibri" w:hAnsi="Century Gothic" w:cs="Arial"/>
          <w:sz w:val="20"/>
          <w:szCs w:val="20"/>
        </w:rPr>
      </w:pPr>
    </w:p>
    <w:p w14:paraId="4E1C474C" w14:textId="5812CF47" w:rsidR="00DA005C" w:rsidRPr="001900AE" w:rsidRDefault="00D64ED6">
      <w:pPr>
        <w:spacing w:line="360" w:lineRule="auto"/>
        <w:jc w:val="center"/>
        <w:rPr>
          <w:rStyle w:val="Numerstrony"/>
          <w:rFonts w:ascii="Century Gothic" w:eastAsia="Calibri" w:hAnsi="Century Gothic" w:cs="Arial"/>
          <w:b/>
          <w:bCs/>
          <w:sz w:val="20"/>
          <w:szCs w:val="20"/>
        </w:rPr>
      </w:pPr>
      <w:r w:rsidRPr="001900AE">
        <w:rPr>
          <w:rStyle w:val="Numerstrony"/>
          <w:rFonts w:ascii="Century Gothic" w:eastAsia="Calibri" w:hAnsi="Century Gothic" w:cs="Arial"/>
          <w:b/>
          <w:bCs/>
          <w:sz w:val="20"/>
          <w:szCs w:val="20"/>
        </w:rPr>
        <w:t>§ 10</w:t>
      </w:r>
    </w:p>
    <w:p w14:paraId="2DE80108" w14:textId="77777777" w:rsidR="00DA005C" w:rsidRPr="001900AE" w:rsidRDefault="00D64ED6">
      <w:pPr>
        <w:numPr>
          <w:ilvl w:val="0"/>
          <w:numId w:val="42"/>
        </w:numPr>
        <w:spacing w:line="360" w:lineRule="auto"/>
        <w:jc w:val="both"/>
        <w:rPr>
          <w:rStyle w:val="Numerstrony"/>
          <w:rFonts w:ascii="Century Gothic" w:eastAsia="Calibri" w:hAnsi="Century Gothic" w:cs="Arial"/>
          <w:sz w:val="20"/>
          <w:szCs w:val="20"/>
        </w:rPr>
      </w:pPr>
      <w:r w:rsidRPr="001900AE">
        <w:rPr>
          <w:rStyle w:val="Numerstrony"/>
          <w:rFonts w:ascii="Century Gothic" w:eastAsia="Calibri" w:hAnsi="Century Gothic" w:cs="Arial"/>
          <w:sz w:val="20"/>
          <w:szCs w:val="20"/>
        </w:rPr>
        <w:t xml:space="preserve">Odbiorca usług ma obowiązek zapewnić niezawodne działanie posiadanych instalacji i przyłączy wodociągowych oraz instalacji i przyłączy kanalizacyjnych. </w:t>
      </w:r>
    </w:p>
    <w:p w14:paraId="387C6241" w14:textId="77777777" w:rsidR="00DA005C" w:rsidRPr="001900AE" w:rsidRDefault="00D64ED6">
      <w:pPr>
        <w:numPr>
          <w:ilvl w:val="0"/>
          <w:numId w:val="42"/>
        </w:numPr>
        <w:spacing w:line="360" w:lineRule="auto"/>
        <w:jc w:val="both"/>
        <w:rPr>
          <w:rStyle w:val="Numerstrony"/>
          <w:rFonts w:ascii="Century Gothic" w:eastAsia="Calibri" w:hAnsi="Century Gothic" w:cs="Arial"/>
          <w:sz w:val="20"/>
          <w:szCs w:val="20"/>
        </w:rPr>
      </w:pPr>
      <w:r w:rsidRPr="001900AE">
        <w:rPr>
          <w:rStyle w:val="Numerstrony"/>
          <w:rFonts w:ascii="Century Gothic" w:eastAsia="Calibri" w:hAnsi="Century Gothic" w:cs="Arial"/>
          <w:sz w:val="20"/>
          <w:szCs w:val="20"/>
        </w:rPr>
        <w:t>Odbiorca usług ma obowiązek:</w:t>
      </w:r>
    </w:p>
    <w:p w14:paraId="16D222FE" w14:textId="77777777" w:rsidR="00DA005C" w:rsidRPr="001900AE" w:rsidRDefault="00D64ED6">
      <w:pPr>
        <w:numPr>
          <w:ilvl w:val="0"/>
          <w:numId w:val="44"/>
        </w:numPr>
        <w:spacing w:line="360" w:lineRule="auto"/>
        <w:jc w:val="both"/>
        <w:rPr>
          <w:rStyle w:val="Numerstrony"/>
          <w:rFonts w:ascii="Century Gothic" w:eastAsia="Calibri" w:hAnsi="Century Gothic" w:cs="Arial"/>
          <w:sz w:val="20"/>
          <w:szCs w:val="20"/>
        </w:rPr>
      </w:pPr>
      <w:r w:rsidRPr="001900AE">
        <w:rPr>
          <w:rStyle w:val="Numerstrony"/>
          <w:rFonts w:ascii="Century Gothic" w:eastAsia="Calibri" w:hAnsi="Century Gothic" w:cs="Arial"/>
          <w:sz w:val="20"/>
          <w:szCs w:val="20"/>
        </w:rPr>
        <w:lastRenderedPageBreak/>
        <w:t>utrzymania posiadanych przyłączy, w tym ich naprawy, remontu  i konserwacji,</w:t>
      </w:r>
    </w:p>
    <w:p w14:paraId="169539C6" w14:textId="77777777" w:rsidR="00DA005C" w:rsidRPr="001900AE" w:rsidRDefault="00D64ED6">
      <w:pPr>
        <w:numPr>
          <w:ilvl w:val="0"/>
          <w:numId w:val="44"/>
        </w:numPr>
        <w:spacing w:line="360" w:lineRule="auto"/>
        <w:jc w:val="both"/>
        <w:rPr>
          <w:rStyle w:val="Numerstrony"/>
          <w:rFonts w:ascii="Century Gothic" w:eastAsia="Calibri" w:hAnsi="Century Gothic" w:cs="Arial"/>
          <w:sz w:val="20"/>
          <w:szCs w:val="20"/>
        </w:rPr>
      </w:pPr>
      <w:r w:rsidRPr="001900AE">
        <w:rPr>
          <w:rStyle w:val="Numerstrony"/>
          <w:rFonts w:ascii="Century Gothic" w:eastAsia="Calibri" w:hAnsi="Century Gothic" w:cs="Arial"/>
          <w:sz w:val="20"/>
          <w:szCs w:val="20"/>
        </w:rPr>
        <w:t>usuwania na własny koszt awarii posiadanych przyłączy,</w:t>
      </w:r>
    </w:p>
    <w:p w14:paraId="75D6300D" w14:textId="77777777" w:rsidR="00DA005C" w:rsidRPr="001900AE" w:rsidRDefault="00D64ED6">
      <w:pPr>
        <w:numPr>
          <w:ilvl w:val="0"/>
          <w:numId w:val="44"/>
        </w:numPr>
        <w:spacing w:line="360" w:lineRule="auto"/>
        <w:jc w:val="both"/>
        <w:rPr>
          <w:rStyle w:val="Numerstrony"/>
          <w:rFonts w:ascii="Century Gothic" w:eastAsia="Calibri" w:hAnsi="Century Gothic" w:cs="Arial"/>
          <w:sz w:val="20"/>
          <w:szCs w:val="20"/>
        </w:rPr>
      </w:pPr>
      <w:r w:rsidRPr="001900AE">
        <w:rPr>
          <w:rStyle w:val="Numerstrony"/>
          <w:rFonts w:ascii="Century Gothic" w:eastAsia="Calibri" w:hAnsi="Century Gothic" w:cs="Arial"/>
          <w:sz w:val="20"/>
          <w:szCs w:val="20"/>
        </w:rPr>
        <w:t xml:space="preserve">natychmiastowego powiadomienia Dostawcy o awarii posiadanych przyłączy, </w:t>
      </w:r>
    </w:p>
    <w:p w14:paraId="34FE5BBC" w14:textId="77777777" w:rsidR="00DA005C" w:rsidRPr="001900AE" w:rsidRDefault="00D64ED6">
      <w:pPr>
        <w:numPr>
          <w:ilvl w:val="0"/>
          <w:numId w:val="44"/>
        </w:numPr>
        <w:spacing w:line="360" w:lineRule="auto"/>
        <w:jc w:val="both"/>
        <w:rPr>
          <w:rStyle w:val="Numerstrony"/>
          <w:rFonts w:ascii="Century Gothic" w:eastAsia="Calibri" w:hAnsi="Century Gothic" w:cs="Arial"/>
          <w:sz w:val="20"/>
          <w:szCs w:val="20"/>
        </w:rPr>
      </w:pPr>
      <w:r w:rsidRPr="001900AE">
        <w:rPr>
          <w:rStyle w:val="Numerstrony"/>
          <w:rFonts w:ascii="Century Gothic" w:eastAsia="Calibri" w:hAnsi="Century Gothic" w:cs="Arial"/>
          <w:sz w:val="20"/>
          <w:szCs w:val="20"/>
        </w:rPr>
        <w:t>niewykonywania jakichkolwiek czynności mogących wpłynąć na zmianę stanu technicznego urządzeń i przyrządów należących do Dostawcy, a w szczególności  wodomierza głównego,</w:t>
      </w:r>
    </w:p>
    <w:p w14:paraId="1D11FC43" w14:textId="77777777" w:rsidR="00DA005C" w:rsidRPr="001900AE" w:rsidRDefault="00D64ED6">
      <w:pPr>
        <w:numPr>
          <w:ilvl w:val="0"/>
          <w:numId w:val="44"/>
        </w:numPr>
        <w:spacing w:line="360" w:lineRule="auto"/>
        <w:jc w:val="both"/>
        <w:rPr>
          <w:rStyle w:val="Numerstrony"/>
          <w:rFonts w:ascii="Century Gothic" w:eastAsia="Calibri" w:hAnsi="Century Gothic" w:cs="Arial"/>
          <w:sz w:val="20"/>
          <w:szCs w:val="20"/>
        </w:rPr>
      </w:pPr>
      <w:r w:rsidRPr="001900AE">
        <w:rPr>
          <w:rStyle w:val="Numerstrony"/>
          <w:rFonts w:ascii="Century Gothic" w:eastAsia="Calibri" w:hAnsi="Century Gothic" w:cs="Arial"/>
          <w:sz w:val="20"/>
          <w:szCs w:val="20"/>
        </w:rPr>
        <w:t>niedokonywania bez zgody Dostawcy zmiany lokalizacji wodomierza głównego,</w:t>
      </w:r>
    </w:p>
    <w:p w14:paraId="56075C52" w14:textId="77777777" w:rsidR="00DA005C" w:rsidRPr="001900AE" w:rsidRDefault="00D64ED6">
      <w:pPr>
        <w:numPr>
          <w:ilvl w:val="0"/>
          <w:numId w:val="44"/>
        </w:numPr>
        <w:spacing w:line="360" w:lineRule="auto"/>
        <w:jc w:val="both"/>
        <w:rPr>
          <w:rStyle w:val="Numerstrony"/>
          <w:rFonts w:ascii="Century Gothic" w:eastAsia="Calibri" w:hAnsi="Century Gothic" w:cs="Arial"/>
          <w:sz w:val="20"/>
          <w:szCs w:val="20"/>
        </w:rPr>
      </w:pPr>
      <w:r w:rsidRPr="001900AE">
        <w:rPr>
          <w:rStyle w:val="Numerstrony"/>
          <w:rFonts w:ascii="Century Gothic" w:eastAsia="Calibri" w:hAnsi="Century Gothic" w:cs="Arial"/>
          <w:sz w:val="20"/>
          <w:szCs w:val="20"/>
        </w:rPr>
        <w:t>zapewnienia Dostawcy możliwości wykonania niezbędnych napraw urządzeń i przyłączy posiadanych przez Dostawcę,</w:t>
      </w:r>
    </w:p>
    <w:p w14:paraId="736DA8A7" w14:textId="77777777" w:rsidR="00DA005C" w:rsidRPr="001900AE" w:rsidRDefault="00D64ED6">
      <w:pPr>
        <w:numPr>
          <w:ilvl w:val="0"/>
          <w:numId w:val="44"/>
        </w:numPr>
        <w:spacing w:line="360" w:lineRule="auto"/>
        <w:jc w:val="both"/>
        <w:rPr>
          <w:rStyle w:val="Numerstrony"/>
          <w:rFonts w:ascii="Century Gothic" w:eastAsia="Calibri" w:hAnsi="Century Gothic" w:cs="Arial"/>
          <w:sz w:val="20"/>
          <w:szCs w:val="20"/>
        </w:rPr>
      </w:pPr>
      <w:r w:rsidRPr="001900AE">
        <w:rPr>
          <w:rStyle w:val="Numerstrony"/>
          <w:rFonts w:ascii="Century Gothic" w:eastAsia="Calibri" w:hAnsi="Century Gothic" w:cs="Arial"/>
          <w:sz w:val="20"/>
          <w:szCs w:val="20"/>
        </w:rPr>
        <w:t>zainstalowania i utrzymania antyskażeniowych zaworów zwrotnych zgodnie z obowiązującymi Polskimi Normami, o ile taki obowiązek wynika dla Odbiorcy usług z powszechnie obowiązujących przepisów prawa,</w:t>
      </w:r>
    </w:p>
    <w:p w14:paraId="07E156C5" w14:textId="77777777" w:rsidR="00DA005C" w:rsidRPr="001900AE" w:rsidRDefault="00D64ED6">
      <w:pPr>
        <w:numPr>
          <w:ilvl w:val="0"/>
          <w:numId w:val="44"/>
        </w:numPr>
        <w:spacing w:line="360" w:lineRule="auto"/>
        <w:jc w:val="both"/>
        <w:rPr>
          <w:rStyle w:val="Numerstrony"/>
          <w:rFonts w:ascii="Century Gothic" w:eastAsia="Calibri" w:hAnsi="Century Gothic" w:cs="Arial"/>
          <w:sz w:val="20"/>
          <w:szCs w:val="20"/>
        </w:rPr>
      </w:pPr>
      <w:r w:rsidRPr="001900AE">
        <w:rPr>
          <w:rStyle w:val="Numerstrony"/>
          <w:rFonts w:ascii="Century Gothic" w:eastAsia="Calibri" w:hAnsi="Century Gothic" w:cs="Arial"/>
          <w:sz w:val="20"/>
          <w:szCs w:val="20"/>
        </w:rPr>
        <w:t>wydzielenia i utrzymania we właściwym stanie technicznym pomieszczenia, w którym zainstalowany jest wodomierz główny lub szczelnej studni wodomierzowej, w sposób zapewniający osobom reprezentującym Dostawcę swobodny dostęp do wodomierza głównego w celu i na warunkach opisanych w § 9 ust. 2 Ogólnych Warunków,</w:t>
      </w:r>
    </w:p>
    <w:p w14:paraId="6ACA7577" w14:textId="77777777" w:rsidR="00DA005C" w:rsidRPr="001900AE" w:rsidRDefault="00D64ED6" w:rsidP="00CC79B4">
      <w:pPr>
        <w:numPr>
          <w:ilvl w:val="0"/>
          <w:numId w:val="44"/>
        </w:numPr>
        <w:spacing w:line="360" w:lineRule="auto"/>
        <w:ind w:hanging="294"/>
        <w:jc w:val="both"/>
        <w:rPr>
          <w:rStyle w:val="Numerstrony"/>
          <w:rFonts w:ascii="Century Gothic" w:eastAsia="Calibri" w:hAnsi="Century Gothic" w:cs="Arial"/>
          <w:sz w:val="20"/>
          <w:szCs w:val="20"/>
        </w:rPr>
      </w:pPr>
      <w:r w:rsidRPr="001900AE">
        <w:rPr>
          <w:rStyle w:val="Numerstrony"/>
          <w:rFonts w:ascii="Century Gothic" w:eastAsia="Calibri" w:hAnsi="Century Gothic" w:cs="Arial"/>
          <w:sz w:val="20"/>
          <w:szCs w:val="20"/>
        </w:rPr>
        <w:t>wydzielenia i utrzymania we właściwym stanie technicznym miejsca, w którym zainstalowany jest wodomierz dodatkowy, wodomierz lokalowy lub wodomierz zainstalowany na własnym ujęciu wody, w sposób zapewniający osobom reprezentującym Dostawcę swobodny dostęp do wodomierza w celu i na warunkach opisanych w § 9 ust. 2 Ogólnych Warunków,</w:t>
      </w:r>
    </w:p>
    <w:p w14:paraId="74095562" w14:textId="77777777" w:rsidR="00DA005C" w:rsidRPr="001900AE" w:rsidRDefault="00D64ED6" w:rsidP="00D41DEC">
      <w:pPr>
        <w:numPr>
          <w:ilvl w:val="0"/>
          <w:numId w:val="44"/>
        </w:numPr>
        <w:spacing w:line="360" w:lineRule="auto"/>
        <w:ind w:hanging="436"/>
        <w:jc w:val="both"/>
        <w:rPr>
          <w:rStyle w:val="Numerstrony"/>
          <w:rFonts w:ascii="Century Gothic" w:eastAsia="Calibri" w:hAnsi="Century Gothic" w:cs="Arial"/>
          <w:sz w:val="20"/>
          <w:szCs w:val="20"/>
        </w:rPr>
      </w:pPr>
      <w:r w:rsidRPr="001900AE">
        <w:rPr>
          <w:rStyle w:val="Numerstrony"/>
          <w:rFonts w:ascii="Century Gothic" w:eastAsia="Calibri" w:hAnsi="Century Gothic" w:cs="Arial"/>
          <w:sz w:val="20"/>
          <w:szCs w:val="20"/>
        </w:rPr>
        <w:t>nie odprowadzania do urządzeń Dostawcy substancji mogących negatywnie wpłynąć na funkcjonowanie urządzeń Dostawcy, a w szczególności:</w:t>
      </w:r>
    </w:p>
    <w:p w14:paraId="251D73E2" w14:textId="77777777" w:rsidR="00DA005C" w:rsidRPr="001900AE" w:rsidRDefault="00D64ED6">
      <w:pPr>
        <w:numPr>
          <w:ilvl w:val="0"/>
          <w:numId w:val="46"/>
        </w:numPr>
        <w:spacing w:line="360" w:lineRule="auto"/>
        <w:jc w:val="both"/>
        <w:rPr>
          <w:rStyle w:val="Numerstrony"/>
          <w:rFonts w:ascii="Century Gothic" w:eastAsia="Calibri" w:hAnsi="Century Gothic" w:cs="Arial"/>
          <w:sz w:val="20"/>
          <w:szCs w:val="20"/>
        </w:rPr>
      </w:pPr>
      <w:r w:rsidRPr="001900AE">
        <w:rPr>
          <w:rStyle w:val="Numerstrony"/>
          <w:rFonts w:ascii="Century Gothic" w:eastAsia="Calibri" w:hAnsi="Century Gothic" w:cs="Arial"/>
          <w:sz w:val="20"/>
          <w:szCs w:val="20"/>
        </w:rPr>
        <w:t>odpadów stałych, które mogą powodować zmniejszenie przepustowości przewodów kanalizacyjnych, a szczególności żwiru, piasku, popiołu, szkła, wytłoczyn, drożdży, szczeciny, ścinków skór, tekstyliów, włókien - nawet jeżeli znajdują się one w stanie rozdrobnionym,</w:t>
      </w:r>
    </w:p>
    <w:p w14:paraId="75F37280" w14:textId="77777777" w:rsidR="00DA005C" w:rsidRPr="001900AE" w:rsidRDefault="00D64ED6">
      <w:pPr>
        <w:numPr>
          <w:ilvl w:val="0"/>
          <w:numId w:val="46"/>
        </w:numPr>
        <w:spacing w:line="360" w:lineRule="auto"/>
        <w:jc w:val="both"/>
        <w:rPr>
          <w:rStyle w:val="Numerstrony"/>
          <w:rFonts w:ascii="Century Gothic" w:eastAsia="Calibri" w:hAnsi="Century Gothic" w:cs="Arial"/>
          <w:sz w:val="20"/>
          <w:szCs w:val="20"/>
        </w:rPr>
      </w:pPr>
      <w:r w:rsidRPr="001900AE">
        <w:rPr>
          <w:rStyle w:val="Numerstrony"/>
          <w:rFonts w:ascii="Century Gothic" w:eastAsia="Calibri" w:hAnsi="Century Gothic" w:cs="Arial"/>
          <w:sz w:val="20"/>
          <w:szCs w:val="20"/>
        </w:rPr>
        <w:t>odpadów płynnych nie mieszających się z wodą, a w szczególności sztucznych żywic, lakierów, mas bitumicznych, smół i ich emulsji, mieszanin cementowych,</w:t>
      </w:r>
    </w:p>
    <w:p w14:paraId="177C8AB2" w14:textId="77777777" w:rsidR="00DA005C" w:rsidRPr="001900AE" w:rsidRDefault="00D64ED6">
      <w:pPr>
        <w:numPr>
          <w:ilvl w:val="0"/>
          <w:numId w:val="46"/>
        </w:numPr>
        <w:spacing w:line="360" w:lineRule="auto"/>
        <w:jc w:val="both"/>
        <w:rPr>
          <w:rStyle w:val="Numerstrony"/>
          <w:rFonts w:ascii="Century Gothic" w:eastAsia="Calibri" w:hAnsi="Century Gothic" w:cs="Arial"/>
          <w:sz w:val="20"/>
          <w:szCs w:val="20"/>
        </w:rPr>
      </w:pPr>
      <w:r w:rsidRPr="001900AE">
        <w:rPr>
          <w:rStyle w:val="Numerstrony"/>
          <w:rFonts w:ascii="Century Gothic" w:eastAsia="Calibri" w:hAnsi="Century Gothic" w:cs="Arial"/>
          <w:sz w:val="20"/>
          <w:szCs w:val="20"/>
        </w:rPr>
        <w:t>substancji palnych i wybuchowych, których punkt zapłonu znajduje się w temperaturze poniżej 85ºC, a w szczególności benzyn, nafty, oleju opałowego, karbidu,</w:t>
      </w:r>
    </w:p>
    <w:p w14:paraId="1FE17B40" w14:textId="77777777" w:rsidR="00DA005C" w:rsidRPr="001900AE" w:rsidRDefault="00D64ED6">
      <w:pPr>
        <w:numPr>
          <w:ilvl w:val="0"/>
          <w:numId w:val="46"/>
        </w:numPr>
        <w:spacing w:line="360" w:lineRule="auto"/>
        <w:jc w:val="both"/>
        <w:rPr>
          <w:rStyle w:val="Numerstrony"/>
          <w:rFonts w:ascii="Century Gothic" w:eastAsia="Calibri" w:hAnsi="Century Gothic" w:cs="Arial"/>
          <w:sz w:val="20"/>
          <w:szCs w:val="20"/>
        </w:rPr>
      </w:pPr>
      <w:r w:rsidRPr="001900AE">
        <w:rPr>
          <w:rStyle w:val="Numerstrony"/>
          <w:rFonts w:ascii="Century Gothic" w:eastAsia="Calibri" w:hAnsi="Century Gothic" w:cs="Arial"/>
          <w:sz w:val="20"/>
          <w:szCs w:val="20"/>
        </w:rPr>
        <w:t>substancji żrących i toksycznych, a w szczególności mocnych kwasów i zasad, formaliny, siarczków, cyjanków oraz roztworów amoniaku, siarkowodoru i cyjanowodoru,</w:t>
      </w:r>
    </w:p>
    <w:p w14:paraId="2841FCA6" w14:textId="77777777" w:rsidR="00DA005C" w:rsidRPr="001900AE" w:rsidRDefault="00D64ED6">
      <w:pPr>
        <w:numPr>
          <w:ilvl w:val="0"/>
          <w:numId w:val="46"/>
        </w:numPr>
        <w:spacing w:line="360" w:lineRule="auto"/>
        <w:jc w:val="both"/>
        <w:rPr>
          <w:rStyle w:val="Numerstrony"/>
          <w:rFonts w:ascii="Century Gothic" w:eastAsia="Calibri" w:hAnsi="Century Gothic" w:cs="Arial"/>
          <w:sz w:val="20"/>
          <w:szCs w:val="20"/>
        </w:rPr>
      </w:pPr>
      <w:r w:rsidRPr="001900AE">
        <w:rPr>
          <w:rStyle w:val="Numerstrony"/>
          <w:rFonts w:ascii="Century Gothic" w:eastAsia="Calibri" w:hAnsi="Century Gothic" w:cs="Arial"/>
          <w:sz w:val="20"/>
          <w:szCs w:val="20"/>
        </w:rPr>
        <w:t>odpadów i ścieków z hodowli zwierząt, a w szczególności gnojówki, gnojownicy, obornika, ścieków z kiszonek,</w:t>
      </w:r>
    </w:p>
    <w:p w14:paraId="06864134" w14:textId="56EEDEFE" w:rsidR="00DA005C" w:rsidRPr="001900AE" w:rsidRDefault="00D64ED6">
      <w:pPr>
        <w:numPr>
          <w:ilvl w:val="0"/>
          <w:numId w:val="46"/>
        </w:numPr>
        <w:spacing w:line="360" w:lineRule="auto"/>
        <w:jc w:val="both"/>
        <w:rPr>
          <w:rStyle w:val="Numerstrony"/>
          <w:rFonts w:ascii="Century Gothic" w:eastAsia="Calibri" w:hAnsi="Century Gothic" w:cs="Arial"/>
          <w:sz w:val="20"/>
          <w:szCs w:val="20"/>
        </w:rPr>
      </w:pPr>
      <w:r w:rsidRPr="001900AE">
        <w:rPr>
          <w:rStyle w:val="Numerstrony"/>
          <w:rFonts w:ascii="Century Gothic" w:eastAsia="Calibri" w:hAnsi="Century Gothic" w:cs="Arial"/>
          <w:sz w:val="20"/>
          <w:szCs w:val="20"/>
        </w:rPr>
        <w:t xml:space="preserve">innych substancji, które wskutek swojego składu chemicznego lub temperatury mogłyby uszkodzić urządzenia kanalizacyjne </w:t>
      </w:r>
      <w:r w:rsidR="00CD604F" w:rsidRPr="001900AE">
        <w:rPr>
          <w:rStyle w:val="Numerstrony"/>
          <w:rFonts w:ascii="Century Gothic" w:eastAsia="Calibri" w:hAnsi="Century Gothic" w:cs="Arial"/>
          <w:sz w:val="20"/>
          <w:szCs w:val="20"/>
        </w:rPr>
        <w:t>Dostawcy</w:t>
      </w:r>
      <w:r w:rsidRPr="001900AE">
        <w:rPr>
          <w:rStyle w:val="Numerstrony"/>
          <w:rFonts w:ascii="Century Gothic" w:eastAsia="Calibri" w:hAnsi="Century Gothic" w:cs="Arial"/>
          <w:sz w:val="20"/>
          <w:szCs w:val="20"/>
        </w:rPr>
        <w:t xml:space="preserve">, powodować zagrożenie </w:t>
      </w:r>
      <w:r w:rsidRPr="001900AE">
        <w:rPr>
          <w:rStyle w:val="Numerstrony"/>
          <w:rFonts w:ascii="Century Gothic" w:eastAsia="Calibri" w:hAnsi="Century Gothic" w:cs="Arial"/>
          <w:sz w:val="20"/>
          <w:szCs w:val="20"/>
        </w:rPr>
        <w:lastRenderedPageBreak/>
        <w:t>pożarowe lub wybuchowe</w:t>
      </w:r>
      <w:r w:rsidR="00CD604F" w:rsidRPr="001900AE">
        <w:rPr>
          <w:rStyle w:val="Numerstrony"/>
          <w:rFonts w:ascii="Century Gothic" w:eastAsia="Calibri" w:hAnsi="Century Gothic" w:cs="Arial"/>
          <w:sz w:val="20"/>
          <w:szCs w:val="20"/>
        </w:rPr>
        <w:t>,</w:t>
      </w:r>
      <w:r w:rsidRPr="001900AE">
        <w:rPr>
          <w:rStyle w:val="Numerstrony"/>
          <w:rFonts w:ascii="Century Gothic" w:eastAsia="Calibri" w:hAnsi="Century Gothic" w:cs="Arial"/>
          <w:sz w:val="20"/>
          <w:szCs w:val="20"/>
        </w:rPr>
        <w:t xml:space="preserve"> oddziaływać szkodliwie na bezpieczeństwo i zdrowie osób obsługujących lub powodować zagrożenie środowiska naturalnego.</w:t>
      </w:r>
    </w:p>
    <w:p w14:paraId="678013A6" w14:textId="03960C40" w:rsidR="00DA005C" w:rsidRPr="001900AE" w:rsidRDefault="00CC79B4" w:rsidP="00CC79B4">
      <w:pPr>
        <w:spacing w:line="360" w:lineRule="auto"/>
        <w:ind w:left="709" w:hanging="425"/>
        <w:jc w:val="both"/>
        <w:rPr>
          <w:rStyle w:val="Numerstrony"/>
          <w:rFonts w:ascii="Century Gothic" w:eastAsia="Calibri" w:hAnsi="Century Gothic" w:cs="Arial"/>
          <w:sz w:val="20"/>
          <w:szCs w:val="20"/>
        </w:rPr>
      </w:pPr>
      <w:r>
        <w:rPr>
          <w:rStyle w:val="Numerstrony"/>
          <w:rFonts w:ascii="Century Gothic" w:eastAsia="Calibri" w:hAnsi="Century Gothic" w:cs="Arial"/>
          <w:sz w:val="20"/>
          <w:szCs w:val="20"/>
        </w:rPr>
        <w:t>11)</w:t>
      </w:r>
      <w:r>
        <w:rPr>
          <w:rStyle w:val="Numerstrony"/>
          <w:rFonts w:ascii="Century Gothic" w:eastAsia="Calibri" w:hAnsi="Century Gothic" w:cs="Arial"/>
          <w:sz w:val="20"/>
          <w:szCs w:val="20"/>
        </w:rPr>
        <w:tab/>
      </w:r>
      <w:r w:rsidR="00D64ED6" w:rsidRPr="001900AE">
        <w:rPr>
          <w:rStyle w:val="Numerstrony"/>
          <w:rFonts w:ascii="Century Gothic" w:eastAsia="Calibri" w:hAnsi="Century Gothic" w:cs="Arial"/>
          <w:sz w:val="20"/>
          <w:szCs w:val="20"/>
        </w:rPr>
        <w:t>natychmiastowego powiadomienia Dostawcy o stwierdzeniu zerwania plomby wodomierza głównego, wodomierza lokalowego, wodomierza dodatkowego, wodomierza zainstalowanego na własnym ujęciu wody ich osłon, uszkodzenia wodomierza, jego przemieszczenia lub kradzieży oraz innych okolicznościach powodujących brak możliwości dokonania prawidłowego odczytu lub umożliwiających podważenie wiarogodności tego odczytu,</w:t>
      </w:r>
    </w:p>
    <w:p w14:paraId="377EA424" w14:textId="77777777" w:rsidR="00DA005C" w:rsidRPr="001900AE" w:rsidRDefault="00D64ED6" w:rsidP="00CC79B4">
      <w:pPr>
        <w:numPr>
          <w:ilvl w:val="0"/>
          <w:numId w:val="84"/>
        </w:numPr>
        <w:spacing w:line="360" w:lineRule="auto"/>
        <w:ind w:left="709" w:hanging="425"/>
        <w:jc w:val="both"/>
        <w:rPr>
          <w:rStyle w:val="Numerstrony"/>
          <w:rFonts w:ascii="Century Gothic" w:eastAsia="Calibri" w:hAnsi="Century Gothic" w:cs="Arial"/>
          <w:sz w:val="20"/>
          <w:szCs w:val="20"/>
        </w:rPr>
      </w:pPr>
      <w:r w:rsidRPr="001900AE">
        <w:rPr>
          <w:rStyle w:val="Numerstrony"/>
          <w:rFonts w:ascii="Century Gothic" w:eastAsia="Calibri" w:hAnsi="Century Gothic" w:cs="Arial"/>
          <w:sz w:val="20"/>
          <w:szCs w:val="20"/>
        </w:rPr>
        <w:t xml:space="preserve">pokrycia kosztów sprawdzenia wodomierza głównego dokonanego na wniosek Odbiorcy usług, w przypadku gdy sprawdzenie prawidłowości działania wodomierza nie potwierdza zgłoszonych przez Odbiorcę usług zastrzeżeń, </w:t>
      </w:r>
    </w:p>
    <w:p w14:paraId="106BD4F2" w14:textId="77777777" w:rsidR="00DA005C" w:rsidRPr="001900AE" w:rsidRDefault="00D64ED6" w:rsidP="00CC79B4">
      <w:pPr>
        <w:numPr>
          <w:ilvl w:val="0"/>
          <w:numId w:val="84"/>
        </w:numPr>
        <w:spacing w:line="360" w:lineRule="auto"/>
        <w:ind w:hanging="436"/>
        <w:jc w:val="both"/>
        <w:rPr>
          <w:rStyle w:val="Numerstrony"/>
          <w:rFonts w:ascii="Century Gothic" w:eastAsia="Calibri" w:hAnsi="Century Gothic" w:cs="Arial"/>
          <w:sz w:val="20"/>
          <w:szCs w:val="20"/>
        </w:rPr>
      </w:pPr>
      <w:r w:rsidRPr="001900AE">
        <w:rPr>
          <w:rStyle w:val="Numerstrony"/>
          <w:rFonts w:ascii="Century Gothic" w:eastAsia="Calibri" w:hAnsi="Century Gothic" w:cs="Arial"/>
          <w:sz w:val="20"/>
          <w:szCs w:val="20"/>
        </w:rPr>
        <w:t xml:space="preserve">pokrycia kosztów sprawdzenia wodomierza lokalowego, wodomierza dodatkowego </w:t>
      </w:r>
      <w:r w:rsidRPr="001900AE">
        <w:rPr>
          <w:rStyle w:val="Numerstrony"/>
          <w:rFonts w:ascii="Century Gothic" w:eastAsia="Calibri" w:hAnsi="Century Gothic" w:cs="Arial"/>
          <w:sz w:val="20"/>
          <w:szCs w:val="20"/>
        </w:rPr>
        <w:br/>
        <w:t>i wodomierza zainstalowanego na własnym ujęciu wody dokonanego na wniosek Odbiorcy usług,</w:t>
      </w:r>
    </w:p>
    <w:p w14:paraId="13D4EF8E" w14:textId="77777777" w:rsidR="00DA005C" w:rsidRPr="001900AE" w:rsidRDefault="00D64ED6" w:rsidP="00CC79B4">
      <w:pPr>
        <w:numPr>
          <w:ilvl w:val="0"/>
          <w:numId w:val="84"/>
        </w:numPr>
        <w:spacing w:line="360" w:lineRule="auto"/>
        <w:ind w:hanging="436"/>
        <w:jc w:val="both"/>
        <w:rPr>
          <w:rStyle w:val="Numerstrony"/>
          <w:rFonts w:ascii="Century Gothic" w:eastAsia="Calibri" w:hAnsi="Century Gothic" w:cs="Arial"/>
          <w:sz w:val="20"/>
          <w:szCs w:val="20"/>
        </w:rPr>
      </w:pPr>
      <w:r w:rsidRPr="001900AE">
        <w:rPr>
          <w:rStyle w:val="Numerstrony"/>
          <w:rFonts w:ascii="Century Gothic" w:eastAsia="Calibri" w:hAnsi="Century Gothic" w:cs="Arial"/>
          <w:sz w:val="20"/>
          <w:szCs w:val="20"/>
        </w:rPr>
        <w:t>zawiadomienia Dostawcy o mającej nastąpić zmianie określonego w Umowie celu zużywanej wody lub rodzaju odprowadzanych ścieków,</w:t>
      </w:r>
    </w:p>
    <w:p w14:paraId="6AF6D16E" w14:textId="77777777" w:rsidR="00DA005C" w:rsidRPr="001900AE" w:rsidRDefault="00D64ED6" w:rsidP="00CC79B4">
      <w:pPr>
        <w:numPr>
          <w:ilvl w:val="0"/>
          <w:numId w:val="84"/>
        </w:numPr>
        <w:spacing w:line="360" w:lineRule="auto"/>
        <w:ind w:hanging="436"/>
        <w:jc w:val="both"/>
        <w:rPr>
          <w:rStyle w:val="Numerstrony"/>
          <w:rFonts w:ascii="Century Gothic" w:eastAsia="Calibri" w:hAnsi="Century Gothic" w:cs="Arial"/>
          <w:sz w:val="20"/>
          <w:szCs w:val="20"/>
        </w:rPr>
      </w:pPr>
      <w:r w:rsidRPr="001900AE">
        <w:rPr>
          <w:rStyle w:val="Numerstrony"/>
          <w:rFonts w:ascii="Century Gothic" w:eastAsia="Calibri" w:hAnsi="Century Gothic" w:cs="Arial"/>
          <w:sz w:val="20"/>
          <w:szCs w:val="20"/>
        </w:rPr>
        <w:t>naprawy i legalizacji wodomierza dodatkowego, wodomierza lokalowego i wodomierza zainstalowanego na własnym ujęciu wody, zapewniając sprawność tych  urządzeń,</w:t>
      </w:r>
    </w:p>
    <w:p w14:paraId="19CD67AB" w14:textId="77777777" w:rsidR="00DA005C" w:rsidRPr="001900AE" w:rsidRDefault="00D64ED6" w:rsidP="00CC79B4">
      <w:pPr>
        <w:numPr>
          <w:ilvl w:val="0"/>
          <w:numId w:val="84"/>
        </w:numPr>
        <w:spacing w:line="360" w:lineRule="auto"/>
        <w:ind w:hanging="436"/>
        <w:jc w:val="both"/>
        <w:rPr>
          <w:rStyle w:val="Numerstrony"/>
          <w:rFonts w:ascii="Century Gothic" w:eastAsia="Calibri" w:hAnsi="Century Gothic" w:cs="Arial"/>
          <w:sz w:val="20"/>
          <w:szCs w:val="20"/>
        </w:rPr>
      </w:pPr>
      <w:r w:rsidRPr="001900AE">
        <w:rPr>
          <w:rStyle w:val="Numerstrony"/>
          <w:rFonts w:ascii="Century Gothic" w:eastAsia="Calibri" w:hAnsi="Century Gothic" w:cs="Arial"/>
          <w:sz w:val="20"/>
          <w:szCs w:val="20"/>
        </w:rPr>
        <w:t>zgłaszania Dostawcy faktu legalizacji, wymiany lub montażu wodomierza dodatkowego, wodomierza lokalowego, wodomierza zainstalowanego na własnym ujęciu wody, urządzenia pomiarowego w celu założenia plomby, spisania protokołu i wykonania rozliczenia.</w:t>
      </w:r>
    </w:p>
    <w:p w14:paraId="780EC497" w14:textId="77777777" w:rsidR="00DA005C" w:rsidRPr="001900AE" w:rsidRDefault="00D64ED6">
      <w:pPr>
        <w:numPr>
          <w:ilvl w:val="0"/>
          <w:numId w:val="48"/>
        </w:numPr>
        <w:spacing w:line="360" w:lineRule="auto"/>
        <w:jc w:val="both"/>
        <w:rPr>
          <w:rStyle w:val="Numerstrony"/>
          <w:rFonts w:ascii="Century Gothic" w:eastAsia="Calibri" w:hAnsi="Century Gothic" w:cs="Arial"/>
          <w:sz w:val="20"/>
          <w:szCs w:val="20"/>
        </w:rPr>
      </w:pPr>
      <w:r w:rsidRPr="001900AE">
        <w:rPr>
          <w:rStyle w:val="Numerstrony"/>
          <w:rFonts w:ascii="Century Gothic" w:eastAsia="Calibri" w:hAnsi="Century Gothic" w:cs="Arial"/>
          <w:sz w:val="20"/>
          <w:szCs w:val="20"/>
        </w:rPr>
        <w:t xml:space="preserve">Do obowiązków Odbiorcy usług wprowadzającego ścieki przemysłowe do urządzeń kanalizacyjnych Dostawcy należy ponadto: </w:t>
      </w:r>
    </w:p>
    <w:p w14:paraId="6998BAE8" w14:textId="77777777" w:rsidR="00DA005C" w:rsidRPr="001900AE" w:rsidRDefault="00D64ED6">
      <w:pPr>
        <w:numPr>
          <w:ilvl w:val="0"/>
          <w:numId w:val="50"/>
        </w:numPr>
        <w:spacing w:line="360" w:lineRule="auto"/>
        <w:jc w:val="both"/>
        <w:rPr>
          <w:rStyle w:val="Numerstrony"/>
          <w:rFonts w:ascii="Century Gothic" w:eastAsia="Calibri" w:hAnsi="Century Gothic" w:cs="Arial"/>
          <w:sz w:val="20"/>
          <w:szCs w:val="20"/>
        </w:rPr>
      </w:pPr>
      <w:r w:rsidRPr="001900AE">
        <w:rPr>
          <w:rStyle w:val="Numerstrony"/>
          <w:rFonts w:ascii="Century Gothic" w:eastAsia="Calibri" w:hAnsi="Century Gothic" w:cs="Arial"/>
          <w:sz w:val="20"/>
          <w:szCs w:val="20"/>
        </w:rPr>
        <w:t>niezwłoczne powiadamianie Dostawcy o awarii powodującej zrzut niebezpiecznych substancji do urządzeń kanalizacyjnych, w celu podjęcia odpowiednich przedsięwzięć zmniejszających skutki awarii,</w:t>
      </w:r>
    </w:p>
    <w:p w14:paraId="23473F68" w14:textId="77777777" w:rsidR="00DA005C" w:rsidRPr="001900AE" w:rsidRDefault="00D64ED6">
      <w:pPr>
        <w:numPr>
          <w:ilvl w:val="0"/>
          <w:numId w:val="50"/>
        </w:numPr>
        <w:spacing w:line="360" w:lineRule="auto"/>
        <w:jc w:val="both"/>
        <w:rPr>
          <w:rStyle w:val="Numerstrony"/>
          <w:rFonts w:ascii="Century Gothic" w:eastAsia="Calibri" w:hAnsi="Century Gothic" w:cs="Arial"/>
          <w:sz w:val="20"/>
          <w:szCs w:val="20"/>
        </w:rPr>
      </w:pPr>
      <w:r w:rsidRPr="001900AE">
        <w:rPr>
          <w:rStyle w:val="Numerstrony"/>
          <w:rFonts w:ascii="Century Gothic" w:eastAsia="Calibri" w:hAnsi="Century Gothic" w:cs="Arial"/>
          <w:sz w:val="20"/>
          <w:szCs w:val="20"/>
        </w:rPr>
        <w:t>instalowanie niezbędnych urządzeń podczyszczających ścieki przemysłowe i prawidłowa eksploatacja tych urządzeń,</w:t>
      </w:r>
    </w:p>
    <w:p w14:paraId="7F584C8C" w14:textId="4E1CBD0E" w:rsidR="00DA005C" w:rsidRPr="001900AE" w:rsidRDefault="00D64ED6">
      <w:pPr>
        <w:numPr>
          <w:ilvl w:val="0"/>
          <w:numId w:val="50"/>
        </w:numPr>
        <w:spacing w:line="360" w:lineRule="auto"/>
        <w:jc w:val="both"/>
        <w:rPr>
          <w:rStyle w:val="Numerstrony"/>
          <w:rFonts w:ascii="Century Gothic" w:eastAsia="Calibri" w:hAnsi="Century Gothic" w:cs="Arial"/>
          <w:sz w:val="20"/>
          <w:szCs w:val="20"/>
        </w:rPr>
      </w:pPr>
      <w:r w:rsidRPr="001900AE">
        <w:rPr>
          <w:rStyle w:val="Numerstrony"/>
          <w:rFonts w:ascii="Century Gothic" w:eastAsia="Calibri" w:hAnsi="Century Gothic" w:cs="Arial"/>
          <w:sz w:val="20"/>
          <w:szCs w:val="20"/>
        </w:rPr>
        <w:t xml:space="preserve">umożliwienie Dostawcy dostępu w każdym czasie do miejsc kontroli ilości i jakości ścieków przemysłowych wprowadzanych do tych urządzeń oraz </w:t>
      </w:r>
      <w:r w:rsidR="00D41DEC" w:rsidRPr="001900AE">
        <w:rPr>
          <w:rStyle w:val="Numerstrony"/>
          <w:rFonts w:ascii="Century Gothic" w:eastAsia="Calibri" w:hAnsi="Century Gothic" w:cs="Arial"/>
          <w:sz w:val="20"/>
          <w:szCs w:val="20"/>
        </w:rPr>
        <w:t xml:space="preserve">przeprowadzania kontroli sieci </w:t>
      </w:r>
      <w:r w:rsidRPr="001900AE">
        <w:rPr>
          <w:rStyle w:val="Numerstrony"/>
          <w:rFonts w:ascii="Century Gothic" w:eastAsia="Calibri" w:hAnsi="Century Gothic" w:cs="Arial"/>
          <w:sz w:val="20"/>
          <w:szCs w:val="20"/>
        </w:rPr>
        <w:t>i</w:t>
      </w:r>
      <w:r w:rsidR="00F660D1" w:rsidRPr="001900AE">
        <w:rPr>
          <w:rStyle w:val="Numerstrony"/>
          <w:rFonts w:ascii="Century Gothic" w:eastAsia="Calibri" w:hAnsi="Century Gothic" w:cs="Arial"/>
          <w:sz w:val="20"/>
          <w:szCs w:val="20"/>
        </w:rPr>
        <w:t> </w:t>
      </w:r>
      <w:r w:rsidRPr="001900AE">
        <w:rPr>
          <w:rStyle w:val="Numerstrony"/>
          <w:rFonts w:ascii="Century Gothic" w:eastAsia="Calibri" w:hAnsi="Century Gothic" w:cs="Arial"/>
          <w:sz w:val="20"/>
          <w:szCs w:val="20"/>
        </w:rPr>
        <w:t>urządzeń do podczyszczania ścieków będących własnością lub znajdujących się w</w:t>
      </w:r>
      <w:r w:rsidR="00F660D1" w:rsidRPr="001900AE">
        <w:rPr>
          <w:rStyle w:val="Numerstrony"/>
          <w:rFonts w:ascii="Century Gothic" w:eastAsia="Calibri" w:hAnsi="Century Gothic" w:cs="Arial"/>
          <w:sz w:val="20"/>
          <w:szCs w:val="20"/>
        </w:rPr>
        <w:t> </w:t>
      </w:r>
      <w:r w:rsidRPr="001900AE">
        <w:rPr>
          <w:rStyle w:val="Numerstrony"/>
          <w:rFonts w:ascii="Century Gothic" w:eastAsia="Calibri" w:hAnsi="Century Gothic" w:cs="Arial"/>
          <w:sz w:val="20"/>
          <w:szCs w:val="20"/>
        </w:rPr>
        <w:t>posiadaniu Odbiorcy usług,</w:t>
      </w:r>
    </w:p>
    <w:p w14:paraId="797D99E8" w14:textId="77777777" w:rsidR="00DA005C" w:rsidRPr="001900AE" w:rsidRDefault="00D64ED6">
      <w:pPr>
        <w:numPr>
          <w:ilvl w:val="0"/>
          <w:numId w:val="50"/>
        </w:numPr>
        <w:spacing w:line="360" w:lineRule="auto"/>
        <w:jc w:val="both"/>
        <w:rPr>
          <w:rStyle w:val="Numerstrony"/>
          <w:rFonts w:ascii="Century Gothic" w:eastAsia="Calibri" w:hAnsi="Century Gothic" w:cs="Arial"/>
          <w:sz w:val="20"/>
          <w:szCs w:val="20"/>
        </w:rPr>
      </w:pPr>
      <w:r w:rsidRPr="001900AE">
        <w:rPr>
          <w:rStyle w:val="Numerstrony"/>
          <w:rFonts w:ascii="Century Gothic" w:eastAsia="Calibri" w:hAnsi="Century Gothic" w:cs="Arial"/>
          <w:sz w:val="20"/>
          <w:szCs w:val="20"/>
        </w:rPr>
        <w:t>wykonywanie wewnętrznej kontroli przestrzegania dopuszczalnych ilości i natężeń dopływu ścieków przemysłowych oraz ich wskaźników zanieczyszczenia,</w:t>
      </w:r>
    </w:p>
    <w:p w14:paraId="62864DA5" w14:textId="77777777" w:rsidR="00DA005C" w:rsidRPr="001900AE" w:rsidRDefault="00D64ED6">
      <w:pPr>
        <w:numPr>
          <w:ilvl w:val="0"/>
          <w:numId w:val="50"/>
        </w:numPr>
        <w:spacing w:line="360" w:lineRule="auto"/>
        <w:jc w:val="both"/>
        <w:rPr>
          <w:rStyle w:val="Numerstrony"/>
          <w:rFonts w:ascii="Century Gothic" w:eastAsia="Calibri" w:hAnsi="Century Gothic" w:cs="Arial"/>
          <w:sz w:val="20"/>
          <w:szCs w:val="20"/>
        </w:rPr>
      </w:pPr>
      <w:r w:rsidRPr="001900AE">
        <w:rPr>
          <w:rStyle w:val="Numerstrony"/>
          <w:rFonts w:ascii="Century Gothic" w:eastAsia="Calibri" w:hAnsi="Century Gothic" w:cs="Arial"/>
          <w:sz w:val="20"/>
          <w:szCs w:val="20"/>
        </w:rPr>
        <w:tab/>
        <w:t>udostępnianie Dostawcy wyników wewnętrznej kontroli oraz informacji na temat posiadanych urządzeń podczyszczających ścieki, a także rodzaju i źródeł substancji niebezpiecznych wprowadzanych do ścieków,</w:t>
      </w:r>
    </w:p>
    <w:p w14:paraId="555D903A" w14:textId="3675A6D7" w:rsidR="00DA005C" w:rsidRPr="001900AE" w:rsidRDefault="00D64ED6">
      <w:pPr>
        <w:numPr>
          <w:ilvl w:val="0"/>
          <w:numId w:val="50"/>
        </w:numPr>
        <w:spacing w:line="360" w:lineRule="auto"/>
        <w:jc w:val="both"/>
        <w:rPr>
          <w:rStyle w:val="Numerstrony"/>
          <w:rFonts w:ascii="Century Gothic" w:eastAsia="Calibri" w:hAnsi="Century Gothic" w:cs="Arial"/>
          <w:sz w:val="20"/>
          <w:szCs w:val="20"/>
        </w:rPr>
      </w:pPr>
      <w:r w:rsidRPr="001900AE">
        <w:rPr>
          <w:rStyle w:val="Numerstrony"/>
          <w:rFonts w:ascii="Century Gothic" w:eastAsia="Calibri" w:hAnsi="Century Gothic" w:cs="Arial"/>
          <w:sz w:val="20"/>
          <w:szCs w:val="20"/>
        </w:rPr>
        <w:lastRenderedPageBreak/>
        <w:t>zainstalowanie na żądanie Dostawcy urządzeń pomiarowych służąc</w:t>
      </w:r>
      <w:r w:rsidR="00D41DEC" w:rsidRPr="001900AE">
        <w:rPr>
          <w:rStyle w:val="Numerstrony"/>
          <w:rFonts w:ascii="Century Gothic" w:eastAsia="Calibri" w:hAnsi="Century Gothic" w:cs="Arial"/>
          <w:sz w:val="20"/>
          <w:szCs w:val="20"/>
        </w:rPr>
        <w:t xml:space="preserve">ych do określania ilości </w:t>
      </w:r>
      <w:r w:rsidRPr="001900AE">
        <w:rPr>
          <w:rStyle w:val="Numerstrony"/>
          <w:rFonts w:ascii="Century Gothic" w:eastAsia="Calibri" w:hAnsi="Century Gothic" w:cs="Arial"/>
          <w:sz w:val="20"/>
          <w:szCs w:val="20"/>
        </w:rPr>
        <w:t>i</w:t>
      </w:r>
      <w:r w:rsidR="00F660D1" w:rsidRPr="001900AE">
        <w:rPr>
          <w:rStyle w:val="Numerstrony"/>
          <w:rFonts w:ascii="Century Gothic" w:eastAsia="Calibri" w:hAnsi="Century Gothic" w:cs="Arial"/>
          <w:sz w:val="20"/>
          <w:szCs w:val="20"/>
        </w:rPr>
        <w:t> </w:t>
      </w:r>
      <w:r w:rsidRPr="001900AE">
        <w:rPr>
          <w:rStyle w:val="Numerstrony"/>
          <w:rFonts w:ascii="Century Gothic" w:eastAsia="Calibri" w:hAnsi="Century Gothic" w:cs="Arial"/>
          <w:sz w:val="20"/>
          <w:szCs w:val="20"/>
        </w:rPr>
        <w:t>jakości ścieków przemysłowych, jeżeli takie wymaganie jest uzasadnione możliwością wystąpienia zagrożeń dla bezpieczeństwa lub zdrowia osób obsługujących urządzenia kanalizacyjne lub bezpieczeństwa konstrukcji budowlanych i wyposażenia technicznego urządzeń kanalizacyjnych lub procesu oczyszczania ścieków.</w:t>
      </w:r>
    </w:p>
    <w:p w14:paraId="0172E062" w14:textId="77777777" w:rsidR="00DA005C" w:rsidRPr="001900AE" w:rsidRDefault="00DA005C">
      <w:pPr>
        <w:spacing w:line="360" w:lineRule="auto"/>
        <w:jc w:val="center"/>
        <w:rPr>
          <w:rFonts w:ascii="Century Gothic" w:eastAsia="Calibri" w:hAnsi="Century Gothic" w:cs="Arial"/>
          <w:b/>
          <w:bCs/>
          <w:sz w:val="20"/>
          <w:szCs w:val="20"/>
        </w:rPr>
      </w:pPr>
    </w:p>
    <w:p w14:paraId="2F16C4E0" w14:textId="74CE8D98" w:rsidR="00DA005C" w:rsidRPr="001900AE" w:rsidRDefault="00D64ED6">
      <w:pPr>
        <w:spacing w:line="360" w:lineRule="auto"/>
        <w:jc w:val="center"/>
        <w:rPr>
          <w:rStyle w:val="Numerstrony"/>
          <w:rFonts w:ascii="Century Gothic" w:eastAsia="Calibri" w:hAnsi="Century Gothic" w:cs="Arial"/>
          <w:b/>
          <w:bCs/>
          <w:sz w:val="20"/>
          <w:szCs w:val="20"/>
        </w:rPr>
      </w:pPr>
      <w:r w:rsidRPr="001900AE">
        <w:rPr>
          <w:rStyle w:val="Numerstrony"/>
          <w:rFonts w:ascii="Century Gothic" w:eastAsia="Calibri" w:hAnsi="Century Gothic" w:cs="Arial"/>
          <w:b/>
          <w:bCs/>
          <w:sz w:val="20"/>
          <w:szCs w:val="20"/>
        </w:rPr>
        <w:t>§ 11</w:t>
      </w:r>
    </w:p>
    <w:p w14:paraId="178BA4D6" w14:textId="77777777" w:rsidR="00DA005C" w:rsidRPr="001900AE" w:rsidRDefault="00D64ED6">
      <w:pPr>
        <w:numPr>
          <w:ilvl w:val="0"/>
          <w:numId w:val="52"/>
        </w:numPr>
        <w:spacing w:line="360" w:lineRule="auto"/>
        <w:jc w:val="both"/>
        <w:rPr>
          <w:rStyle w:val="Numerstrony"/>
          <w:rFonts w:ascii="Century Gothic" w:eastAsia="Calibri" w:hAnsi="Century Gothic" w:cs="Arial"/>
          <w:sz w:val="20"/>
          <w:szCs w:val="20"/>
        </w:rPr>
      </w:pPr>
      <w:r w:rsidRPr="001900AE">
        <w:rPr>
          <w:rStyle w:val="Numerstrony"/>
          <w:rFonts w:ascii="Century Gothic" w:eastAsia="Calibri" w:hAnsi="Century Gothic" w:cs="Arial"/>
          <w:sz w:val="20"/>
          <w:szCs w:val="20"/>
        </w:rPr>
        <w:t xml:space="preserve">Dostawca zapewnia zdolność posiadanych urządzeń wodociągowych i urządzeń kanalizacyjnych do realizacji dostaw wody w wymaganej ilości i pod odpowiednim ciśnieniem oraz odprowadzania ścieków w wymaganej ilości, w sposób ciągły i niezawodny, a także zapewnia należytą jakość dostarczanej wody. </w:t>
      </w:r>
    </w:p>
    <w:p w14:paraId="633F7474" w14:textId="77777777" w:rsidR="00DA005C" w:rsidRPr="001900AE" w:rsidRDefault="00D64ED6">
      <w:pPr>
        <w:numPr>
          <w:ilvl w:val="0"/>
          <w:numId w:val="52"/>
        </w:numPr>
        <w:spacing w:line="360" w:lineRule="auto"/>
        <w:jc w:val="both"/>
        <w:rPr>
          <w:rStyle w:val="Numerstrony"/>
          <w:rFonts w:ascii="Century Gothic" w:eastAsia="Calibri" w:hAnsi="Century Gothic" w:cs="Arial"/>
          <w:sz w:val="20"/>
          <w:szCs w:val="20"/>
        </w:rPr>
      </w:pPr>
      <w:r w:rsidRPr="001900AE">
        <w:rPr>
          <w:rStyle w:val="Numerstrony"/>
          <w:rFonts w:ascii="Century Gothic" w:eastAsia="Calibri" w:hAnsi="Century Gothic" w:cs="Arial"/>
          <w:sz w:val="20"/>
          <w:szCs w:val="20"/>
        </w:rPr>
        <w:t>Do obowiązków Dostawcy należy w szczególności:</w:t>
      </w:r>
    </w:p>
    <w:p w14:paraId="14636C02" w14:textId="77777777" w:rsidR="00DA005C" w:rsidRPr="001900AE" w:rsidRDefault="00D64ED6">
      <w:pPr>
        <w:numPr>
          <w:ilvl w:val="0"/>
          <w:numId w:val="54"/>
        </w:numPr>
        <w:spacing w:line="360" w:lineRule="auto"/>
        <w:jc w:val="both"/>
        <w:rPr>
          <w:rStyle w:val="Numerstrony"/>
          <w:rFonts w:ascii="Century Gothic" w:eastAsia="Calibri" w:hAnsi="Century Gothic" w:cs="Arial"/>
          <w:sz w:val="20"/>
          <w:szCs w:val="20"/>
        </w:rPr>
      </w:pPr>
      <w:r w:rsidRPr="001900AE">
        <w:rPr>
          <w:rStyle w:val="Numerstrony"/>
          <w:rFonts w:ascii="Century Gothic" w:eastAsia="Calibri" w:hAnsi="Century Gothic" w:cs="Arial"/>
          <w:sz w:val="20"/>
          <w:szCs w:val="20"/>
        </w:rPr>
        <w:t>dostarczanie w sposób ciągły wody przeznaczonej do spożycia przez ludzi, o jakości badanej przed zaworem za wodomierzem głównym, z zastrzeżeniem postanowień Umowy i Ogólnych Warunków,</w:t>
      </w:r>
    </w:p>
    <w:p w14:paraId="45334D10" w14:textId="21546BFD" w:rsidR="00DA005C" w:rsidRPr="001900AE" w:rsidRDefault="00D64ED6">
      <w:pPr>
        <w:numPr>
          <w:ilvl w:val="0"/>
          <w:numId w:val="55"/>
        </w:numPr>
        <w:spacing w:line="360" w:lineRule="auto"/>
        <w:jc w:val="both"/>
        <w:rPr>
          <w:rStyle w:val="Numerstrony"/>
          <w:rFonts w:ascii="Century Gothic" w:eastAsia="Calibri" w:hAnsi="Century Gothic" w:cs="Arial"/>
          <w:sz w:val="20"/>
          <w:szCs w:val="20"/>
        </w:rPr>
      </w:pPr>
      <w:r w:rsidRPr="001900AE">
        <w:rPr>
          <w:rStyle w:val="Numerstrony"/>
          <w:rFonts w:ascii="Century Gothic" w:eastAsia="Calibri" w:hAnsi="Century Gothic" w:cs="Arial"/>
          <w:sz w:val="20"/>
          <w:szCs w:val="20"/>
        </w:rPr>
        <w:t>odbieranie w sposób ciągły ścieków określonych w Umowie w stanie i składzie zgodnym z</w:t>
      </w:r>
      <w:r w:rsidR="00F660D1" w:rsidRPr="001900AE">
        <w:rPr>
          <w:rStyle w:val="Numerstrony"/>
          <w:rFonts w:ascii="Century Gothic" w:eastAsia="Calibri" w:hAnsi="Century Gothic" w:cs="Arial"/>
          <w:sz w:val="20"/>
          <w:szCs w:val="20"/>
        </w:rPr>
        <w:t> </w:t>
      </w:r>
      <w:r w:rsidRPr="001900AE">
        <w:rPr>
          <w:rStyle w:val="Numerstrony"/>
          <w:rFonts w:ascii="Century Gothic" w:eastAsia="Calibri" w:hAnsi="Century Gothic" w:cs="Arial"/>
          <w:sz w:val="20"/>
          <w:szCs w:val="20"/>
        </w:rPr>
        <w:t>aktualnie obowiązującymi przepisami, z zastrzeżeniem postanowień Umowy i Ogólnych Warunków,</w:t>
      </w:r>
    </w:p>
    <w:p w14:paraId="5C202B76" w14:textId="77777777" w:rsidR="00DA005C" w:rsidRPr="001900AE" w:rsidRDefault="00D64ED6">
      <w:pPr>
        <w:numPr>
          <w:ilvl w:val="0"/>
          <w:numId w:val="54"/>
        </w:numPr>
        <w:spacing w:line="360" w:lineRule="auto"/>
        <w:jc w:val="both"/>
        <w:rPr>
          <w:rStyle w:val="Numerstrony"/>
          <w:rFonts w:ascii="Century Gothic" w:eastAsia="Calibri" w:hAnsi="Century Gothic" w:cs="Arial"/>
          <w:sz w:val="20"/>
          <w:szCs w:val="20"/>
        </w:rPr>
      </w:pPr>
      <w:r w:rsidRPr="001900AE">
        <w:rPr>
          <w:rStyle w:val="Numerstrony"/>
          <w:rFonts w:ascii="Century Gothic" w:eastAsia="Calibri" w:hAnsi="Century Gothic" w:cs="Arial"/>
          <w:sz w:val="20"/>
          <w:szCs w:val="20"/>
        </w:rPr>
        <w:t xml:space="preserve">utrzymanie w należytym stanie technicznym urządzeń wodociągowych i urządzeń kanalizacyjnych służących świadczeniu usług na rzecz Odbiorcy usług, </w:t>
      </w:r>
    </w:p>
    <w:p w14:paraId="5930471A" w14:textId="77777777" w:rsidR="00DA005C" w:rsidRPr="001900AE" w:rsidRDefault="00D64ED6">
      <w:pPr>
        <w:numPr>
          <w:ilvl w:val="0"/>
          <w:numId w:val="54"/>
        </w:numPr>
        <w:spacing w:line="360" w:lineRule="auto"/>
        <w:jc w:val="both"/>
        <w:rPr>
          <w:rStyle w:val="Numerstrony"/>
          <w:rFonts w:ascii="Century Gothic" w:eastAsia="Calibri" w:hAnsi="Century Gothic" w:cs="Arial"/>
          <w:sz w:val="20"/>
          <w:szCs w:val="20"/>
        </w:rPr>
      </w:pPr>
      <w:r w:rsidRPr="001900AE">
        <w:rPr>
          <w:rStyle w:val="Numerstrony"/>
          <w:rFonts w:ascii="Century Gothic" w:eastAsia="Calibri" w:hAnsi="Century Gothic" w:cs="Arial"/>
          <w:sz w:val="20"/>
          <w:szCs w:val="20"/>
        </w:rPr>
        <w:t>usuwanie awarii urządzeń i przyłączy  wodociągowych oraz kanalizacyjnych będących w jego posiadaniu,</w:t>
      </w:r>
    </w:p>
    <w:p w14:paraId="2C24863D" w14:textId="77777777" w:rsidR="00DA005C" w:rsidRPr="001900AE" w:rsidRDefault="00D64ED6">
      <w:pPr>
        <w:numPr>
          <w:ilvl w:val="0"/>
          <w:numId w:val="54"/>
        </w:numPr>
        <w:spacing w:line="360" w:lineRule="auto"/>
        <w:jc w:val="both"/>
        <w:rPr>
          <w:rStyle w:val="Numerstrony"/>
          <w:rFonts w:ascii="Century Gothic" w:eastAsia="Calibri" w:hAnsi="Century Gothic" w:cs="Arial"/>
          <w:sz w:val="20"/>
          <w:szCs w:val="20"/>
        </w:rPr>
      </w:pPr>
      <w:r w:rsidRPr="001900AE">
        <w:rPr>
          <w:rStyle w:val="Numerstrony"/>
          <w:rFonts w:ascii="Century Gothic" w:eastAsia="Calibri" w:hAnsi="Century Gothic" w:cs="Arial"/>
          <w:sz w:val="20"/>
          <w:szCs w:val="20"/>
        </w:rPr>
        <w:t>zakup, zainstalowanie, wymiana i utrzymywanie wodomierza głównego,</w:t>
      </w:r>
    </w:p>
    <w:p w14:paraId="103EAB2E" w14:textId="77777777" w:rsidR="00DA005C" w:rsidRPr="001900AE" w:rsidRDefault="00D64ED6">
      <w:pPr>
        <w:numPr>
          <w:ilvl w:val="0"/>
          <w:numId w:val="54"/>
        </w:numPr>
        <w:spacing w:line="360" w:lineRule="auto"/>
        <w:jc w:val="both"/>
        <w:rPr>
          <w:rStyle w:val="Numerstrony"/>
          <w:rFonts w:ascii="Century Gothic" w:eastAsia="Calibri" w:hAnsi="Century Gothic" w:cs="Arial"/>
          <w:sz w:val="20"/>
          <w:szCs w:val="20"/>
        </w:rPr>
      </w:pPr>
      <w:r w:rsidRPr="001900AE">
        <w:rPr>
          <w:rStyle w:val="Numerstrony"/>
          <w:rFonts w:ascii="Century Gothic" w:eastAsia="Calibri" w:hAnsi="Century Gothic" w:cs="Arial"/>
          <w:sz w:val="20"/>
          <w:szCs w:val="20"/>
        </w:rPr>
        <w:t>odpłatne usuwanie awarii przyłączy będących w posiadaniu Odbiorcy usług, w przypadku zaistnienia okoliczności określonych w § 5 Ogólnych Warunków,</w:t>
      </w:r>
    </w:p>
    <w:p w14:paraId="4F39AF18" w14:textId="441E1B34" w:rsidR="00DA005C" w:rsidRPr="001900AE" w:rsidRDefault="00D64ED6">
      <w:pPr>
        <w:numPr>
          <w:ilvl w:val="0"/>
          <w:numId w:val="54"/>
        </w:numPr>
        <w:spacing w:line="360" w:lineRule="auto"/>
        <w:jc w:val="both"/>
        <w:rPr>
          <w:rStyle w:val="Numerstrony"/>
          <w:rFonts w:ascii="Century Gothic" w:eastAsia="Calibri" w:hAnsi="Century Gothic" w:cs="Arial"/>
          <w:sz w:val="20"/>
          <w:szCs w:val="20"/>
        </w:rPr>
      </w:pPr>
      <w:r w:rsidRPr="001900AE">
        <w:rPr>
          <w:rStyle w:val="Numerstrony"/>
          <w:rFonts w:ascii="Century Gothic" w:eastAsia="Calibri" w:hAnsi="Century Gothic" w:cs="Arial"/>
          <w:sz w:val="20"/>
          <w:szCs w:val="20"/>
        </w:rPr>
        <w:t>powiadamianie Odbiorcy usług o mającej nastąpić przerwie lub ograniczeniu w dostawie wody spowodowanej wykonaniem planowanych prac konserwacyjnych, remontowych lub modernizacyjnych</w:t>
      </w:r>
      <w:r w:rsidR="00653766">
        <w:rPr>
          <w:rStyle w:val="Numerstrony"/>
          <w:rFonts w:ascii="Century Gothic" w:eastAsia="Calibri" w:hAnsi="Century Gothic" w:cs="Arial"/>
          <w:sz w:val="20"/>
          <w:szCs w:val="20"/>
        </w:rPr>
        <w:t xml:space="preserve"> w sposób </w:t>
      </w:r>
      <w:r w:rsidRPr="001900AE">
        <w:rPr>
          <w:rStyle w:val="Numerstrony"/>
          <w:rFonts w:ascii="Century Gothic" w:eastAsia="Calibri" w:hAnsi="Century Gothic" w:cs="Arial"/>
          <w:sz w:val="20"/>
          <w:szCs w:val="20"/>
        </w:rPr>
        <w:t xml:space="preserve">zwyczajowo przyjęty, </w:t>
      </w:r>
      <w:r w:rsidRPr="001900AE">
        <w:rPr>
          <w:rStyle w:val="Numerstrony"/>
          <w:rFonts w:ascii="Century Gothic" w:eastAsia="Calibri" w:hAnsi="Century Gothic" w:cs="Arial"/>
          <w:sz w:val="20"/>
          <w:szCs w:val="20"/>
        </w:rPr>
        <w:br/>
        <w:t>na co najmniej</w:t>
      </w:r>
      <w:r w:rsidR="00653766">
        <w:rPr>
          <w:rStyle w:val="Numerstrony"/>
          <w:rFonts w:ascii="Century Gothic" w:eastAsia="Calibri" w:hAnsi="Century Gothic" w:cs="Arial"/>
          <w:sz w:val="20"/>
          <w:szCs w:val="20"/>
        </w:rPr>
        <w:t xml:space="preserve"> 7 dni</w:t>
      </w:r>
      <w:r w:rsidRPr="001900AE">
        <w:rPr>
          <w:rStyle w:val="Numerstrony"/>
          <w:rFonts w:ascii="Century Gothic" w:eastAsia="Calibri" w:hAnsi="Century Gothic" w:cs="Arial"/>
          <w:sz w:val="20"/>
          <w:szCs w:val="20"/>
        </w:rPr>
        <w:t xml:space="preserve"> przed planowanym terminem zaistnienia takiej przerwy,</w:t>
      </w:r>
    </w:p>
    <w:p w14:paraId="72FF0C13" w14:textId="5CC93C26" w:rsidR="00DA005C" w:rsidRPr="001900AE" w:rsidRDefault="00D64ED6">
      <w:pPr>
        <w:numPr>
          <w:ilvl w:val="0"/>
          <w:numId w:val="54"/>
        </w:numPr>
        <w:spacing w:line="360" w:lineRule="auto"/>
        <w:jc w:val="both"/>
        <w:rPr>
          <w:rStyle w:val="Numerstrony"/>
          <w:rFonts w:ascii="Century Gothic" w:eastAsia="Calibri" w:hAnsi="Century Gothic" w:cs="Arial"/>
          <w:sz w:val="20"/>
          <w:szCs w:val="20"/>
        </w:rPr>
      </w:pPr>
      <w:r w:rsidRPr="001900AE">
        <w:rPr>
          <w:rStyle w:val="Numerstrony"/>
          <w:rFonts w:ascii="Century Gothic" w:eastAsia="Calibri" w:hAnsi="Century Gothic" w:cs="Arial"/>
          <w:sz w:val="20"/>
          <w:szCs w:val="20"/>
        </w:rPr>
        <w:t>niezwłoczne powiadamianie Odbiorcy usług, w sposób zwyczajowo przyjęty, o zaistniałych nieplanowanych, awaryjnych przerwach bądź ograniczeniach w dostawie wody, o i</w:t>
      </w:r>
      <w:r w:rsidR="00ED4917" w:rsidRPr="001900AE">
        <w:rPr>
          <w:rStyle w:val="Numerstrony"/>
          <w:rFonts w:ascii="Century Gothic" w:eastAsia="Calibri" w:hAnsi="Century Gothic" w:cs="Arial"/>
          <w:sz w:val="20"/>
          <w:szCs w:val="20"/>
        </w:rPr>
        <w:t xml:space="preserve">le czas ich trwania przekracza </w:t>
      </w:r>
      <w:r w:rsidR="00653766">
        <w:rPr>
          <w:rStyle w:val="Numerstrony"/>
          <w:rFonts w:ascii="Century Gothic" w:eastAsia="Calibri" w:hAnsi="Century Gothic" w:cs="Arial"/>
          <w:sz w:val="20"/>
          <w:szCs w:val="20"/>
        </w:rPr>
        <w:t>6</w:t>
      </w:r>
      <w:r w:rsidRPr="001900AE">
        <w:rPr>
          <w:rStyle w:val="Numerstrony"/>
          <w:rFonts w:ascii="Century Gothic" w:eastAsia="Calibri" w:hAnsi="Century Gothic" w:cs="Arial"/>
          <w:sz w:val="20"/>
          <w:szCs w:val="20"/>
        </w:rPr>
        <w:t xml:space="preserve"> godzin,</w:t>
      </w:r>
    </w:p>
    <w:p w14:paraId="3D7F255F" w14:textId="0E03645A" w:rsidR="00DA005C" w:rsidRPr="001900AE" w:rsidRDefault="00D64ED6">
      <w:pPr>
        <w:numPr>
          <w:ilvl w:val="0"/>
          <w:numId w:val="54"/>
        </w:numPr>
        <w:spacing w:line="360" w:lineRule="auto"/>
        <w:jc w:val="both"/>
        <w:rPr>
          <w:rStyle w:val="Numerstrony"/>
          <w:rFonts w:ascii="Century Gothic" w:eastAsia="Calibri" w:hAnsi="Century Gothic" w:cs="Arial"/>
          <w:sz w:val="20"/>
          <w:szCs w:val="20"/>
        </w:rPr>
      </w:pPr>
      <w:r w:rsidRPr="001900AE">
        <w:rPr>
          <w:rStyle w:val="Numerstrony"/>
          <w:rFonts w:ascii="Century Gothic" w:eastAsia="Calibri" w:hAnsi="Century Gothic" w:cs="Arial"/>
          <w:sz w:val="20"/>
          <w:szCs w:val="20"/>
        </w:rPr>
        <w:t xml:space="preserve">zapewnienie zastępczego punkt poboru wody wraz z </w:t>
      </w:r>
      <w:r w:rsidR="00D41DEC" w:rsidRPr="001900AE">
        <w:rPr>
          <w:rStyle w:val="Numerstrony"/>
          <w:rFonts w:ascii="Century Gothic" w:eastAsia="Calibri" w:hAnsi="Century Gothic" w:cs="Arial"/>
          <w:sz w:val="20"/>
          <w:szCs w:val="20"/>
        </w:rPr>
        <w:t xml:space="preserve">poinformowaniem Odbiorcy usług </w:t>
      </w:r>
      <w:r w:rsidRPr="001900AE">
        <w:rPr>
          <w:rStyle w:val="Numerstrony"/>
          <w:rFonts w:ascii="Century Gothic" w:eastAsia="Calibri" w:hAnsi="Century Gothic" w:cs="Arial"/>
          <w:sz w:val="20"/>
          <w:szCs w:val="20"/>
        </w:rPr>
        <w:t xml:space="preserve">o jego lokalizacji, w przypadku przerwy w dostawie wody, przekraczającej </w:t>
      </w:r>
      <w:r w:rsidR="00653766">
        <w:rPr>
          <w:rStyle w:val="Numerstrony"/>
          <w:rFonts w:ascii="Century Gothic" w:eastAsia="Calibri" w:hAnsi="Century Gothic" w:cs="Arial"/>
          <w:sz w:val="20"/>
          <w:szCs w:val="20"/>
        </w:rPr>
        <w:t>24</w:t>
      </w:r>
      <w:r w:rsidRPr="001900AE">
        <w:rPr>
          <w:rStyle w:val="Numerstrony"/>
          <w:rFonts w:ascii="Century Gothic" w:eastAsia="Calibri" w:hAnsi="Century Gothic" w:cs="Arial"/>
          <w:sz w:val="20"/>
          <w:szCs w:val="20"/>
        </w:rPr>
        <w:t xml:space="preserve"> godzin</w:t>
      </w:r>
      <w:r w:rsidR="00653766">
        <w:rPr>
          <w:rStyle w:val="Numerstrony"/>
          <w:rFonts w:ascii="Century Gothic" w:eastAsia="Calibri" w:hAnsi="Century Gothic" w:cs="Arial"/>
          <w:sz w:val="20"/>
          <w:szCs w:val="20"/>
        </w:rPr>
        <w:t>y</w:t>
      </w:r>
      <w:r w:rsidRPr="001900AE">
        <w:rPr>
          <w:rStyle w:val="Numerstrony"/>
          <w:rFonts w:ascii="Century Gothic" w:eastAsia="Calibri" w:hAnsi="Century Gothic" w:cs="Arial"/>
          <w:sz w:val="20"/>
          <w:szCs w:val="20"/>
        </w:rPr>
        <w:t>.</w:t>
      </w:r>
    </w:p>
    <w:p w14:paraId="0CBA5034" w14:textId="533FDBB0" w:rsidR="00803606" w:rsidRPr="003F3337" w:rsidRDefault="00D64ED6" w:rsidP="003F3337">
      <w:pPr>
        <w:numPr>
          <w:ilvl w:val="0"/>
          <w:numId w:val="56"/>
        </w:numPr>
        <w:spacing w:line="360" w:lineRule="auto"/>
        <w:jc w:val="both"/>
        <w:rPr>
          <w:rFonts w:ascii="Century Gothic" w:eastAsia="Calibri" w:hAnsi="Century Gothic" w:cs="Arial"/>
          <w:sz w:val="20"/>
          <w:szCs w:val="20"/>
        </w:rPr>
      </w:pPr>
      <w:r w:rsidRPr="001900AE">
        <w:rPr>
          <w:rStyle w:val="Numerstrony"/>
          <w:rFonts w:ascii="Century Gothic" w:eastAsia="Calibri" w:hAnsi="Century Gothic" w:cs="Arial"/>
          <w:sz w:val="20"/>
          <w:szCs w:val="20"/>
        </w:rPr>
        <w:t xml:space="preserve">W przypadku planowanych prac konserwacyjnych, remontowych lub modernizacyjnych lub wystąpienia awarii urządzeń wodociągowych lub kanalizacyjnych Dostawcy, a także innych zdarzeń nagłych, nieprzewidzianych i niezależnych od Dostawcy, które powodują </w:t>
      </w:r>
      <w:r w:rsidRPr="001900AE">
        <w:rPr>
          <w:rStyle w:val="Numerstrony"/>
          <w:rFonts w:ascii="Century Gothic" w:eastAsia="Calibri" w:hAnsi="Century Gothic" w:cs="Arial"/>
          <w:sz w:val="20"/>
          <w:szCs w:val="20"/>
        </w:rPr>
        <w:lastRenderedPageBreak/>
        <w:t xml:space="preserve">przerwy lub ograniczenia w dostawie wody lub odprowadzaniu ścieków, Dostawca powiadamiając </w:t>
      </w:r>
      <w:r w:rsidRPr="001900AE">
        <w:rPr>
          <w:rStyle w:val="Numerstrony"/>
          <w:rFonts w:ascii="Century Gothic" w:eastAsia="Calibri" w:hAnsi="Century Gothic" w:cs="Arial"/>
          <w:sz w:val="20"/>
          <w:szCs w:val="20"/>
        </w:rPr>
        <w:br/>
        <w:t xml:space="preserve">o powyższych zdarzeniach Odbiorcę usług, podaje przewidywany czas planowanych prac, usuwania awarii lub trwania przerw i ograniczeń w dostawie wody lub odprowadzaniu ścieków. </w:t>
      </w:r>
    </w:p>
    <w:p w14:paraId="4FC82B74" w14:textId="77777777" w:rsidR="00DA005C" w:rsidRPr="001900AE" w:rsidRDefault="00D64ED6">
      <w:pPr>
        <w:spacing w:line="360" w:lineRule="auto"/>
        <w:jc w:val="center"/>
        <w:rPr>
          <w:rStyle w:val="Numerstrony"/>
          <w:rFonts w:ascii="Century Gothic" w:eastAsia="Calibri" w:hAnsi="Century Gothic" w:cs="Arial"/>
          <w:b/>
          <w:bCs/>
          <w:sz w:val="20"/>
          <w:szCs w:val="20"/>
        </w:rPr>
      </w:pPr>
      <w:r w:rsidRPr="001900AE">
        <w:rPr>
          <w:rStyle w:val="Numerstrony"/>
          <w:rFonts w:ascii="Century Gothic" w:eastAsia="Calibri" w:hAnsi="Century Gothic" w:cs="Arial"/>
          <w:b/>
          <w:bCs/>
          <w:sz w:val="20"/>
          <w:szCs w:val="20"/>
        </w:rPr>
        <w:t>Rozdział VII</w:t>
      </w:r>
    </w:p>
    <w:p w14:paraId="4D37E804" w14:textId="77777777" w:rsidR="00DA005C" w:rsidRPr="001900AE" w:rsidRDefault="00D64ED6">
      <w:pPr>
        <w:jc w:val="center"/>
        <w:rPr>
          <w:rStyle w:val="Numerstrony"/>
          <w:rFonts w:ascii="Century Gothic" w:eastAsia="Calibri" w:hAnsi="Century Gothic" w:cs="Arial"/>
          <w:b/>
          <w:bCs/>
          <w:sz w:val="20"/>
          <w:szCs w:val="20"/>
        </w:rPr>
      </w:pPr>
      <w:r w:rsidRPr="001900AE">
        <w:rPr>
          <w:rStyle w:val="Numerstrony"/>
          <w:rFonts w:ascii="Century Gothic" w:eastAsia="Calibri" w:hAnsi="Century Gothic" w:cs="Arial"/>
          <w:b/>
          <w:bCs/>
          <w:sz w:val="20"/>
          <w:szCs w:val="20"/>
        </w:rPr>
        <w:t>Odpowiedzialności stron za niedotrzymanie warunków Umowy</w:t>
      </w:r>
    </w:p>
    <w:p w14:paraId="74CCCA5A" w14:textId="77777777" w:rsidR="00DA005C" w:rsidRPr="001900AE" w:rsidRDefault="00DA005C">
      <w:pPr>
        <w:spacing w:line="360" w:lineRule="auto"/>
        <w:jc w:val="center"/>
        <w:rPr>
          <w:rFonts w:ascii="Century Gothic" w:eastAsia="Calibri" w:hAnsi="Century Gothic" w:cs="Arial"/>
          <w:b/>
          <w:bCs/>
          <w:sz w:val="20"/>
          <w:szCs w:val="20"/>
        </w:rPr>
      </w:pPr>
    </w:p>
    <w:p w14:paraId="6F7BC3EC" w14:textId="3CE18DB8" w:rsidR="00DA005C" w:rsidRPr="001900AE" w:rsidRDefault="00D64ED6">
      <w:pPr>
        <w:spacing w:line="360" w:lineRule="auto"/>
        <w:jc w:val="center"/>
        <w:rPr>
          <w:rStyle w:val="Numerstrony"/>
          <w:rFonts w:ascii="Century Gothic" w:eastAsia="Calibri" w:hAnsi="Century Gothic" w:cs="Arial"/>
          <w:b/>
          <w:bCs/>
          <w:sz w:val="20"/>
          <w:szCs w:val="20"/>
        </w:rPr>
      </w:pPr>
      <w:r w:rsidRPr="001900AE">
        <w:rPr>
          <w:rStyle w:val="Numerstrony"/>
          <w:rFonts w:ascii="Century Gothic" w:eastAsia="Calibri" w:hAnsi="Century Gothic" w:cs="Arial"/>
          <w:b/>
          <w:bCs/>
          <w:sz w:val="20"/>
          <w:szCs w:val="20"/>
        </w:rPr>
        <w:t>§ 12</w:t>
      </w:r>
    </w:p>
    <w:p w14:paraId="7A181DDB" w14:textId="77777777" w:rsidR="00DA005C" w:rsidRPr="001900AE" w:rsidRDefault="00D64ED6">
      <w:pPr>
        <w:pStyle w:val="Tekstpodstawowy2"/>
        <w:numPr>
          <w:ilvl w:val="1"/>
          <w:numId w:val="58"/>
        </w:numPr>
        <w:spacing w:line="360" w:lineRule="auto"/>
        <w:jc w:val="both"/>
        <w:rPr>
          <w:rStyle w:val="Numerstrony"/>
          <w:rFonts w:ascii="Century Gothic" w:eastAsia="Calibri" w:hAnsi="Century Gothic" w:cs="Arial"/>
          <w:sz w:val="20"/>
          <w:szCs w:val="20"/>
        </w:rPr>
      </w:pPr>
      <w:r w:rsidRPr="001900AE">
        <w:rPr>
          <w:rStyle w:val="Numerstrony"/>
          <w:rFonts w:ascii="Century Gothic" w:eastAsia="Calibri" w:hAnsi="Century Gothic" w:cs="Arial"/>
          <w:sz w:val="20"/>
          <w:szCs w:val="20"/>
        </w:rPr>
        <w:t>Dostawca zobowiązany jest do naprawienia szkody wynikłej z niewykonania lub nienależytego wykonania zobowiązania, chyba że niewykonanie lub nienależyte wykonanie jest następstwem okoliczności, za które Dostawca odpowiedzialności nie ponosi.</w:t>
      </w:r>
    </w:p>
    <w:p w14:paraId="0A3E54C5" w14:textId="77777777" w:rsidR="00DA005C" w:rsidRPr="001900AE" w:rsidRDefault="00D64ED6">
      <w:pPr>
        <w:pStyle w:val="Tekstpodstawowy2"/>
        <w:numPr>
          <w:ilvl w:val="1"/>
          <w:numId w:val="58"/>
        </w:numPr>
        <w:spacing w:after="0" w:line="360" w:lineRule="auto"/>
        <w:jc w:val="both"/>
        <w:rPr>
          <w:rStyle w:val="Numerstrony"/>
          <w:rFonts w:ascii="Century Gothic" w:eastAsia="Calibri" w:hAnsi="Century Gothic" w:cs="Arial"/>
          <w:sz w:val="20"/>
          <w:szCs w:val="20"/>
        </w:rPr>
      </w:pPr>
      <w:r w:rsidRPr="001900AE">
        <w:rPr>
          <w:rStyle w:val="Numerstrony"/>
          <w:rFonts w:ascii="Century Gothic" w:eastAsia="Calibri" w:hAnsi="Century Gothic" w:cs="Arial"/>
          <w:sz w:val="20"/>
          <w:szCs w:val="20"/>
        </w:rPr>
        <w:t>Odbiorca usług może domagać się obniżenia należności w razie dostarczania wody o pogorszonej bądź złej jakości lub o ciśnieniu uniemożliwiającym normalne korzystanie z wody, zaistniałych na skutek okoliczności za które Dostawca ponosi odpowiedzialność.</w:t>
      </w:r>
    </w:p>
    <w:p w14:paraId="1446C6F0" w14:textId="77777777" w:rsidR="00DA005C" w:rsidRPr="001900AE" w:rsidRDefault="00D64ED6">
      <w:pPr>
        <w:pStyle w:val="Tekstpodstawowy2"/>
        <w:numPr>
          <w:ilvl w:val="1"/>
          <w:numId w:val="58"/>
        </w:numPr>
        <w:spacing w:after="0" w:line="360" w:lineRule="auto"/>
        <w:jc w:val="both"/>
        <w:rPr>
          <w:rStyle w:val="Numerstrony"/>
          <w:rFonts w:ascii="Century Gothic" w:eastAsia="Calibri" w:hAnsi="Century Gothic" w:cs="Arial"/>
          <w:sz w:val="20"/>
          <w:szCs w:val="20"/>
        </w:rPr>
      </w:pPr>
      <w:r w:rsidRPr="001900AE">
        <w:rPr>
          <w:rStyle w:val="Numerstrony"/>
          <w:rFonts w:ascii="Century Gothic" w:eastAsia="Calibri" w:hAnsi="Century Gothic" w:cs="Arial"/>
          <w:sz w:val="20"/>
          <w:szCs w:val="20"/>
        </w:rPr>
        <w:t>Odbiorca usług może domagać się obniżenia należności za ścieki nie wprowadzone do urządzeń kanalizacyjnych Dostawcy na skutek okoliczności za które Dostawca ponosi odpowiedzialność.</w:t>
      </w:r>
    </w:p>
    <w:p w14:paraId="7A4A8F98" w14:textId="77777777" w:rsidR="00DA005C" w:rsidRPr="001900AE" w:rsidRDefault="00D64ED6">
      <w:pPr>
        <w:pStyle w:val="Tekstpodstawowy2"/>
        <w:numPr>
          <w:ilvl w:val="1"/>
          <w:numId w:val="58"/>
        </w:numPr>
        <w:spacing w:after="0" w:line="360" w:lineRule="auto"/>
        <w:jc w:val="both"/>
        <w:rPr>
          <w:rStyle w:val="Numerstrony"/>
          <w:rFonts w:ascii="Century Gothic" w:eastAsia="Calibri" w:hAnsi="Century Gothic" w:cs="Arial"/>
          <w:sz w:val="20"/>
          <w:szCs w:val="20"/>
        </w:rPr>
      </w:pPr>
      <w:r w:rsidRPr="001900AE">
        <w:rPr>
          <w:rStyle w:val="Numerstrony"/>
          <w:rFonts w:ascii="Century Gothic" w:eastAsia="Calibri" w:hAnsi="Century Gothic" w:cs="Arial"/>
          <w:sz w:val="20"/>
          <w:szCs w:val="20"/>
        </w:rPr>
        <w:t xml:space="preserve"> W przypadku stwierdzenia zdarzeń opisanych powyżej Odbiorca usług powinien:</w:t>
      </w:r>
    </w:p>
    <w:p w14:paraId="1973B315" w14:textId="11FCC96C" w:rsidR="00DA005C" w:rsidRPr="001900AE" w:rsidRDefault="00D64ED6">
      <w:pPr>
        <w:pStyle w:val="Tekstpodstawowy2"/>
        <w:numPr>
          <w:ilvl w:val="0"/>
          <w:numId w:val="60"/>
        </w:numPr>
        <w:spacing w:after="0" w:line="360" w:lineRule="auto"/>
        <w:jc w:val="both"/>
        <w:rPr>
          <w:rStyle w:val="Numerstrony"/>
          <w:rFonts w:ascii="Century Gothic" w:eastAsia="Calibri" w:hAnsi="Century Gothic" w:cs="Arial"/>
          <w:sz w:val="20"/>
          <w:szCs w:val="20"/>
        </w:rPr>
      </w:pPr>
      <w:r w:rsidRPr="001900AE">
        <w:rPr>
          <w:rStyle w:val="Numerstrony"/>
          <w:rFonts w:ascii="Century Gothic" w:eastAsia="Calibri" w:hAnsi="Century Gothic" w:cs="Arial"/>
          <w:sz w:val="20"/>
          <w:szCs w:val="20"/>
        </w:rPr>
        <w:t>niezwłocznie zgłosić awarię pod numer telefonu</w:t>
      </w:r>
      <w:r w:rsidR="006A15CC">
        <w:rPr>
          <w:rStyle w:val="Numerstrony"/>
          <w:rFonts w:ascii="Century Gothic" w:eastAsia="Calibri" w:hAnsi="Century Gothic" w:cs="Arial"/>
          <w:sz w:val="20"/>
          <w:szCs w:val="20"/>
        </w:rPr>
        <w:t xml:space="preserve"> 665 387 833</w:t>
      </w:r>
      <w:r w:rsidR="00D22D75" w:rsidRPr="001900AE">
        <w:rPr>
          <w:rStyle w:val="Numerstrony"/>
          <w:rFonts w:ascii="Century Gothic" w:eastAsia="Calibri" w:hAnsi="Century Gothic" w:cs="Arial"/>
          <w:sz w:val="20"/>
          <w:szCs w:val="20"/>
        </w:rPr>
        <w:t xml:space="preserve"> </w:t>
      </w:r>
      <w:r w:rsidRPr="001900AE">
        <w:rPr>
          <w:rStyle w:val="Numerstrony"/>
          <w:rFonts w:ascii="Century Gothic" w:eastAsia="Calibri" w:hAnsi="Century Gothic" w:cs="Arial"/>
          <w:sz w:val="20"/>
          <w:szCs w:val="20"/>
        </w:rPr>
        <w:t>– czynny całą dobę,</w:t>
      </w:r>
    </w:p>
    <w:p w14:paraId="06A9DFA9" w14:textId="77777777" w:rsidR="00DA005C" w:rsidRPr="001900AE" w:rsidRDefault="00D64ED6">
      <w:pPr>
        <w:pStyle w:val="Tekstpodstawowy2"/>
        <w:numPr>
          <w:ilvl w:val="0"/>
          <w:numId w:val="60"/>
        </w:numPr>
        <w:spacing w:after="0" w:line="360" w:lineRule="auto"/>
        <w:jc w:val="both"/>
        <w:rPr>
          <w:rStyle w:val="Numerstrony"/>
          <w:rFonts w:ascii="Century Gothic" w:eastAsia="Calibri" w:hAnsi="Century Gothic" w:cs="Arial"/>
          <w:sz w:val="20"/>
          <w:szCs w:val="20"/>
        </w:rPr>
      </w:pPr>
      <w:r w:rsidRPr="001900AE">
        <w:rPr>
          <w:rStyle w:val="Numerstrony"/>
          <w:rFonts w:ascii="Century Gothic" w:eastAsia="Calibri" w:hAnsi="Century Gothic" w:cs="Arial"/>
          <w:sz w:val="20"/>
          <w:szCs w:val="20"/>
        </w:rPr>
        <w:t>niezwłocznie podjąć działań w kierunku lokalizacji i usunięcia awarii celem minimalizacji strat.</w:t>
      </w:r>
    </w:p>
    <w:p w14:paraId="3DF5FE42" w14:textId="77777777" w:rsidR="00DA005C" w:rsidRPr="001900AE" w:rsidRDefault="00D64ED6">
      <w:pPr>
        <w:numPr>
          <w:ilvl w:val="1"/>
          <w:numId w:val="61"/>
        </w:numPr>
        <w:spacing w:line="360" w:lineRule="auto"/>
        <w:jc w:val="both"/>
        <w:rPr>
          <w:rStyle w:val="Numerstrony"/>
          <w:rFonts w:ascii="Century Gothic" w:eastAsia="Calibri" w:hAnsi="Century Gothic" w:cs="Arial"/>
          <w:sz w:val="20"/>
          <w:szCs w:val="20"/>
        </w:rPr>
      </w:pPr>
      <w:r w:rsidRPr="001900AE">
        <w:rPr>
          <w:rStyle w:val="Numerstrony"/>
          <w:rFonts w:ascii="Century Gothic" w:eastAsia="Calibri" w:hAnsi="Century Gothic" w:cs="Arial"/>
          <w:sz w:val="20"/>
          <w:szCs w:val="20"/>
        </w:rPr>
        <w:t>Dostawca nie odpowiada za szkody zawinione przez Odbiorcę usług spowodowane:</w:t>
      </w:r>
    </w:p>
    <w:p w14:paraId="2127F5BB" w14:textId="77777777" w:rsidR="00DA005C" w:rsidRPr="001900AE" w:rsidRDefault="00D64ED6">
      <w:pPr>
        <w:numPr>
          <w:ilvl w:val="0"/>
          <w:numId w:val="63"/>
        </w:numPr>
        <w:spacing w:line="360" w:lineRule="auto"/>
        <w:jc w:val="both"/>
        <w:rPr>
          <w:rStyle w:val="Numerstrony"/>
          <w:rFonts w:ascii="Century Gothic" w:eastAsia="Calibri" w:hAnsi="Century Gothic" w:cs="Arial"/>
          <w:sz w:val="20"/>
          <w:szCs w:val="20"/>
        </w:rPr>
      </w:pPr>
      <w:r w:rsidRPr="001900AE">
        <w:rPr>
          <w:rStyle w:val="Numerstrony"/>
          <w:rFonts w:ascii="Century Gothic" w:eastAsia="Calibri" w:hAnsi="Century Gothic" w:cs="Arial"/>
          <w:sz w:val="20"/>
          <w:szCs w:val="20"/>
        </w:rPr>
        <w:t>wadliwym (w tym sprzecznym z prawem) wykonaniem lub złym funkcjonowaniem wewnętrznej instalacji wodociągowej lub kanalizacyjnej Odbiorcy usług,</w:t>
      </w:r>
    </w:p>
    <w:p w14:paraId="150AD2EA" w14:textId="77777777" w:rsidR="00DA005C" w:rsidRPr="001900AE" w:rsidRDefault="00D64ED6">
      <w:pPr>
        <w:numPr>
          <w:ilvl w:val="0"/>
          <w:numId w:val="63"/>
        </w:numPr>
        <w:spacing w:line="360" w:lineRule="auto"/>
        <w:jc w:val="both"/>
        <w:rPr>
          <w:rStyle w:val="Numerstrony"/>
          <w:rFonts w:ascii="Century Gothic" w:eastAsia="Calibri" w:hAnsi="Century Gothic" w:cs="Arial"/>
          <w:sz w:val="20"/>
          <w:szCs w:val="20"/>
        </w:rPr>
      </w:pPr>
      <w:r w:rsidRPr="001900AE">
        <w:rPr>
          <w:rStyle w:val="Numerstrony"/>
          <w:rFonts w:ascii="Century Gothic" w:eastAsia="Calibri" w:hAnsi="Century Gothic" w:cs="Arial"/>
          <w:sz w:val="20"/>
          <w:szCs w:val="20"/>
        </w:rPr>
        <w:t>wadliwym (w tym sprzecznym z prawem) wykonaniem lub złym funkcjonowaniem przyłączy wodociągowego lub kanalizacyjnego, znajdujących się w posiadaniu Odbiorcy usług,</w:t>
      </w:r>
    </w:p>
    <w:p w14:paraId="5B4A1587" w14:textId="77777777" w:rsidR="00DA005C" w:rsidRPr="001900AE" w:rsidRDefault="00D64ED6">
      <w:pPr>
        <w:numPr>
          <w:ilvl w:val="0"/>
          <w:numId w:val="63"/>
        </w:numPr>
        <w:spacing w:line="360" w:lineRule="auto"/>
        <w:jc w:val="both"/>
        <w:rPr>
          <w:rStyle w:val="Numerstrony"/>
          <w:rFonts w:ascii="Century Gothic" w:eastAsia="Calibri" w:hAnsi="Century Gothic" w:cs="Arial"/>
          <w:sz w:val="20"/>
          <w:szCs w:val="20"/>
        </w:rPr>
      </w:pPr>
      <w:r w:rsidRPr="001900AE">
        <w:rPr>
          <w:rStyle w:val="Numerstrony"/>
          <w:rFonts w:ascii="Century Gothic" w:eastAsia="Calibri" w:hAnsi="Century Gothic" w:cs="Arial"/>
          <w:sz w:val="20"/>
          <w:szCs w:val="20"/>
        </w:rPr>
        <w:t>awarią instalacji lub przyłączy znajdujących się w posiadaniu Odbiorcy usług,</w:t>
      </w:r>
    </w:p>
    <w:p w14:paraId="4428B090" w14:textId="77777777" w:rsidR="00DA005C" w:rsidRPr="001900AE" w:rsidRDefault="00D64ED6">
      <w:pPr>
        <w:numPr>
          <w:ilvl w:val="0"/>
          <w:numId w:val="63"/>
        </w:numPr>
        <w:spacing w:line="360" w:lineRule="auto"/>
        <w:jc w:val="both"/>
        <w:rPr>
          <w:rStyle w:val="Numerstrony"/>
          <w:rFonts w:ascii="Century Gothic" w:eastAsia="Calibri" w:hAnsi="Century Gothic" w:cs="Arial"/>
          <w:sz w:val="20"/>
          <w:szCs w:val="20"/>
        </w:rPr>
      </w:pPr>
      <w:r w:rsidRPr="001900AE">
        <w:rPr>
          <w:rStyle w:val="Numerstrony"/>
          <w:rFonts w:ascii="Century Gothic" w:eastAsia="Calibri" w:hAnsi="Century Gothic" w:cs="Arial"/>
          <w:sz w:val="20"/>
          <w:szCs w:val="20"/>
        </w:rPr>
        <w:t xml:space="preserve">niewykonywaniem lub nienależytym wykonaniem przez Odbiorcę usług obowiązków wynikających z Ustawy, innych przepisów prawa oraz Umowy i Ogólnych Warunków. </w:t>
      </w:r>
    </w:p>
    <w:p w14:paraId="680A59F4" w14:textId="77777777" w:rsidR="00DA005C" w:rsidRPr="001900AE" w:rsidRDefault="00D64ED6" w:rsidP="00D22D75">
      <w:pPr>
        <w:numPr>
          <w:ilvl w:val="1"/>
          <w:numId w:val="61"/>
        </w:numPr>
        <w:spacing w:line="360" w:lineRule="auto"/>
        <w:jc w:val="both"/>
        <w:rPr>
          <w:rStyle w:val="Numerstrony"/>
          <w:rFonts w:ascii="Century Gothic" w:eastAsia="Calibri" w:hAnsi="Century Gothic" w:cs="Arial"/>
          <w:sz w:val="20"/>
          <w:szCs w:val="20"/>
        </w:rPr>
      </w:pPr>
      <w:r w:rsidRPr="001900AE">
        <w:rPr>
          <w:rStyle w:val="Numerstrony"/>
          <w:rFonts w:ascii="Century Gothic" w:eastAsia="Calibri" w:hAnsi="Century Gothic" w:cs="Arial"/>
          <w:sz w:val="20"/>
          <w:szCs w:val="20"/>
        </w:rPr>
        <w:t>Postanowienia niniejszego paragrafu nie wyłączają oraz nie ograniczają uprawnień Odbiorcy usług do dochodzenia naprawienia szkody na podstawie ogólnie obowiązujących przepisów prawa, w szczególności gdy Dostawca odpowiada na zasadzie ryzyka.</w:t>
      </w:r>
    </w:p>
    <w:p w14:paraId="7029D714" w14:textId="4F2E0AE2" w:rsidR="00DA005C" w:rsidRPr="001900AE" w:rsidRDefault="00D64ED6">
      <w:pPr>
        <w:numPr>
          <w:ilvl w:val="1"/>
          <w:numId w:val="61"/>
        </w:numPr>
        <w:spacing w:line="360" w:lineRule="auto"/>
        <w:jc w:val="both"/>
        <w:rPr>
          <w:rStyle w:val="Numerstrony"/>
          <w:rFonts w:ascii="Century Gothic" w:eastAsia="Calibri" w:hAnsi="Century Gothic" w:cs="Arial"/>
          <w:sz w:val="20"/>
          <w:szCs w:val="20"/>
        </w:rPr>
      </w:pPr>
      <w:r w:rsidRPr="001900AE">
        <w:rPr>
          <w:rStyle w:val="Numerstrony"/>
          <w:rFonts w:ascii="Century Gothic" w:eastAsia="Calibri" w:hAnsi="Century Gothic" w:cs="Arial"/>
          <w:sz w:val="20"/>
          <w:szCs w:val="20"/>
        </w:rPr>
        <w:t>Dostawca może dochodzić odszkodowania na zasadach ogólnych w związku z niewykonaniem lub nienależytym wykonaniem Umowy i Ogólnych Warunków przez Odbiorcę usług, w</w:t>
      </w:r>
      <w:r w:rsidR="00CD068D" w:rsidRPr="001900AE">
        <w:rPr>
          <w:rStyle w:val="Numerstrony"/>
          <w:rFonts w:ascii="Century Gothic" w:eastAsia="Calibri" w:hAnsi="Century Gothic" w:cs="Arial"/>
          <w:sz w:val="20"/>
          <w:szCs w:val="20"/>
        </w:rPr>
        <w:t> </w:t>
      </w:r>
      <w:r w:rsidRPr="001900AE">
        <w:rPr>
          <w:rStyle w:val="Numerstrony"/>
          <w:rFonts w:ascii="Century Gothic" w:eastAsia="Calibri" w:hAnsi="Century Gothic" w:cs="Arial"/>
          <w:sz w:val="20"/>
          <w:szCs w:val="20"/>
        </w:rPr>
        <w:t>szczególności w przypadku:</w:t>
      </w:r>
    </w:p>
    <w:p w14:paraId="102D1A9F" w14:textId="77777777" w:rsidR="00DA005C" w:rsidRPr="001900AE" w:rsidRDefault="00D64ED6">
      <w:pPr>
        <w:numPr>
          <w:ilvl w:val="0"/>
          <w:numId w:val="66"/>
        </w:numPr>
        <w:spacing w:line="360" w:lineRule="auto"/>
        <w:jc w:val="both"/>
        <w:rPr>
          <w:rStyle w:val="Numerstrony"/>
          <w:rFonts w:ascii="Century Gothic" w:eastAsia="Calibri" w:hAnsi="Century Gothic" w:cs="Arial"/>
          <w:sz w:val="20"/>
          <w:szCs w:val="20"/>
        </w:rPr>
      </w:pPr>
      <w:r w:rsidRPr="001900AE">
        <w:rPr>
          <w:rStyle w:val="Numerstrony"/>
          <w:rFonts w:ascii="Century Gothic" w:eastAsia="Calibri" w:hAnsi="Century Gothic" w:cs="Arial"/>
          <w:sz w:val="20"/>
          <w:szCs w:val="20"/>
        </w:rPr>
        <w:lastRenderedPageBreak/>
        <w:t>stwierdzenia nielegalnego poboru wody i/lub nielegalnego odprowadzania ścieków,</w:t>
      </w:r>
    </w:p>
    <w:p w14:paraId="2D62FF15" w14:textId="77777777" w:rsidR="00DA005C" w:rsidRPr="001900AE" w:rsidRDefault="00D64ED6">
      <w:pPr>
        <w:numPr>
          <w:ilvl w:val="0"/>
          <w:numId w:val="66"/>
        </w:numPr>
        <w:spacing w:line="360" w:lineRule="auto"/>
        <w:jc w:val="both"/>
        <w:rPr>
          <w:rStyle w:val="Numerstrony"/>
          <w:rFonts w:ascii="Century Gothic" w:eastAsia="Calibri" w:hAnsi="Century Gothic" w:cs="Arial"/>
          <w:sz w:val="20"/>
          <w:szCs w:val="20"/>
        </w:rPr>
      </w:pPr>
      <w:r w:rsidRPr="001900AE">
        <w:rPr>
          <w:rStyle w:val="Numerstrony"/>
          <w:rFonts w:ascii="Century Gothic" w:eastAsia="Calibri" w:hAnsi="Century Gothic" w:cs="Arial"/>
          <w:sz w:val="20"/>
          <w:szCs w:val="20"/>
        </w:rPr>
        <w:t xml:space="preserve">stwierdzenia uszkodzenia lub zaboru wodomierza głównego powstałych na skutek okoliczności za które odpowiedzialność ponosi Odbiorca usług, w szczególności w związku </w:t>
      </w:r>
      <w:r w:rsidRPr="001900AE">
        <w:rPr>
          <w:rStyle w:val="Numerstrony"/>
          <w:rFonts w:ascii="Century Gothic" w:eastAsia="Calibri" w:hAnsi="Century Gothic" w:cs="Arial"/>
          <w:sz w:val="20"/>
          <w:szCs w:val="20"/>
        </w:rPr>
        <w:br/>
        <w:t>z niedopełnieniem obowiązków Odbiorcy usług określonych w Ustawie, Umowie i Ogólnych Warunkach,</w:t>
      </w:r>
    </w:p>
    <w:p w14:paraId="205607F9" w14:textId="080B6641" w:rsidR="003F3337" w:rsidRPr="003F3337" w:rsidRDefault="00D64ED6" w:rsidP="003F3337">
      <w:pPr>
        <w:numPr>
          <w:ilvl w:val="0"/>
          <w:numId w:val="66"/>
        </w:numPr>
        <w:spacing w:line="360" w:lineRule="auto"/>
        <w:jc w:val="both"/>
        <w:rPr>
          <w:rStyle w:val="Numerstrony"/>
          <w:rFonts w:ascii="Century Gothic" w:eastAsia="Calibri" w:hAnsi="Century Gothic" w:cs="Arial"/>
          <w:sz w:val="20"/>
          <w:szCs w:val="20"/>
        </w:rPr>
      </w:pPr>
      <w:r w:rsidRPr="001900AE">
        <w:rPr>
          <w:rStyle w:val="Numerstrony"/>
          <w:rFonts w:ascii="Century Gothic" w:eastAsia="Calibri" w:hAnsi="Century Gothic" w:cs="Arial"/>
          <w:sz w:val="20"/>
          <w:szCs w:val="20"/>
        </w:rPr>
        <w:t>stwierdzenia niesprawności lub nieprawidłowości wskazań wodomierza głównego, wodomierza dodatkowego, wodomierza lokalowego, wodomierza na własnym ujęciu wody, urządzenia pomiarowego powstałych na skutek okoliczności za które odpowiedzialność ponosi Odbiorca usług, w szczególności w wyniku wpływania na zmianę, zatrzymanie, utratę właściwości lub funkcji metrologicznych wymienionych przyrządów pomiarowych.</w:t>
      </w:r>
    </w:p>
    <w:p w14:paraId="038AF349" w14:textId="4001CE59" w:rsidR="00DA005C" w:rsidRPr="001900AE" w:rsidRDefault="00D64ED6">
      <w:pPr>
        <w:spacing w:line="360" w:lineRule="auto"/>
        <w:jc w:val="center"/>
        <w:rPr>
          <w:rStyle w:val="Numerstrony"/>
          <w:rFonts w:ascii="Century Gothic" w:eastAsia="Calibri" w:hAnsi="Century Gothic" w:cs="Arial"/>
          <w:b/>
          <w:bCs/>
          <w:sz w:val="20"/>
          <w:szCs w:val="20"/>
        </w:rPr>
      </w:pPr>
      <w:r w:rsidRPr="001900AE">
        <w:rPr>
          <w:rStyle w:val="Numerstrony"/>
          <w:rFonts w:ascii="Century Gothic" w:eastAsia="Calibri" w:hAnsi="Century Gothic" w:cs="Arial"/>
          <w:b/>
          <w:bCs/>
          <w:sz w:val="20"/>
          <w:szCs w:val="20"/>
        </w:rPr>
        <w:t>Rozdział VIII</w:t>
      </w:r>
    </w:p>
    <w:p w14:paraId="04A3E12F" w14:textId="77777777" w:rsidR="00DA005C" w:rsidRPr="001900AE" w:rsidRDefault="00D64ED6">
      <w:pPr>
        <w:jc w:val="center"/>
        <w:rPr>
          <w:rStyle w:val="Numerstrony"/>
          <w:rFonts w:ascii="Century Gothic" w:eastAsia="Calibri" w:hAnsi="Century Gothic" w:cs="Arial"/>
          <w:b/>
          <w:bCs/>
          <w:sz w:val="20"/>
          <w:szCs w:val="20"/>
        </w:rPr>
      </w:pPr>
      <w:r w:rsidRPr="001900AE">
        <w:rPr>
          <w:rStyle w:val="Numerstrony"/>
          <w:rFonts w:ascii="Century Gothic" w:eastAsia="Calibri" w:hAnsi="Century Gothic" w:cs="Arial"/>
          <w:b/>
          <w:bCs/>
          <w:sz w:val="20"/>
          <w:szCs w:val="20"/>
        </w:rPr>
        <w:t>Warunki wypowiedzenia Umowy</w:t>
      </w:r>
    </w:p>
    <w:p w14:paraId="1E027B41" w14:textId="77777777" w:rsidR="00DA005C" w:rsidRPr="001900AE" w:rsidRDefault="00DA005C">
      <w:pPr>
        <w:spacing w:line="360" w:lineRule="auto"/>
        <w:jc w:val="center"/>
        <w:rPr>
          <w:rFonts w:ascii="Century Gothic" w:eastAsia="Calibri" w:hAnsi="Century Gothic" w:cs="Arial"/>
          <w:b/>
          <w:bCs/>
          <w:sz w:val="20"/>
          <w:szCs w:val="20"/>
        </w:rPr>
      </w:pPr>
    </w:p>
    <w:p w14:paraId="603F2269" w14:textId="56F8E723" w:rsidR="00DA005C" w:rsidRPr="001900AE" w:rsidRDefault="00D64ED6">
      <w:pPr>
        <w:spacing w:line="360" w:lineRule="auto"/>
        <w:jc w:val="center"/>
        <w:rPr>
          <w:rStyle w:val="Numerstrony"/>
          <w:rFonts w:ascii="Century Gothic" w:eastAsia="Calibri" w:hAnsi="Century Gothic" w:cs="Arial"/>
          <w:b/>
          <w:bCs/>
          <w:sz w:val="20"/>
          <w:szCs w:val="20"/>
        </w:rPr>
      </w:pPr>
      <w:r w:rsidRPr="001900AE">
        <w:rPr>
          <w:rStyle w:val="Numerstrony"/>
          <w:rFonts w:ascii="Century Gothic" w:eastAsia="Calibri" w:hAnsi="Century Gothic" w:cs="Arial"/>
          <w:b/>
          <w:bCs/>
          <w:sz w:val="20"/>
          <w:szCs w:val="20"/>
        </w:rPr>
        <w:t>§ 13</w:t>
      </w:r>
    </w:p>
    <w:p w14:paraId="71180004" w14:textId="4F039CA3" w:rsidR="00DA005C" w:rsidRPr="001900AE" w:rsidRDefault="00D64ED6" w:rsidP="00D65739">
      <w:pPr>
        <w:numPr>
          <w:ilvl w:val="0"/>
          <w:numId w:val="68"/>
        </w:numPr>
        <w:spacing w:line="360" w:lineRule="auto"/>
        <w:jc w:val="both"/>
        <w:rPr>
          <w:rStyle w:val="Numerstrony"/>
          <w:rFonts w:ascii="Century Gothic" w:eastAsia="Calibri" w:hAnsi="Century Gothic" w:cs="Arial"/>
          <w:sz w:val="20"/>
          <w:szCs w:val="20"/>
        </w:rPr>
      </w:pPr>
      <w:r w:rsidRPr="001900AE">
        <w:rPr>
          <w:rStyle w:val="Numerstrony"/>
          <w:rFonts w:ascii="Century Gothic" w:eastAsia="Calibri" w:hAnsi="Century Gothic" w:cs="Arial"/>
          <w:sz w:val="20"/>
          <w:szCs w:val="20"/>
        </w:rPr>
        <w:t xml:space="preserve">Umowa może być rozwiązana przez Odbiorcę usług za miesięcznym okresem wypowiedzenia, dokonanym w każdym czasie, </w:t>
      </w:r>
      <w:r w:rsidR="00D65739" w:rsidRPr="001900AE">
        <w:rPr>
          <w:rStyle w:val="Numerstrony"/>
          <w:rFonts w:ascii="Century Gothic" w:eastAsia="Calibri" w:hAnsi="Century Gothic" w:cs="Arial"/>
          <w:sz w:val="20"/>
          <w:szCs w:val="20"/>
        </w:rPr>
        <w:t xml:space="preserve">poprzez złożenie pisemnego oświadczenia o wypowiedzeniu, w siedzibie Dostawcy lub za pośrednictwem poczty (list polecony) na adres siedziby Dostawcy, </w:t>
      </w:r>
      <w:r w:rsidRPr="001900AE">
        <w:rPr>
          <w:rStyle w:val="Numerstrony"/>
          <w:rFonts w:ascii="Century Gothic" w:eastAsia="Calibri" w:hAnsi="Century Gothic" w:cs="Arial"/>
          <w:sz w:val="20"/>
          <w:szCs w:val="20"/>
        </w:rPr>
        <w:t xml:space="preserve">przy czym: </w:t>
      </w:r>
    </w:p>
    <w:p w14:paraId="40C58C8B" w14:textId="77777777" w:rsidR="00DA005C" w:rsidRPr="001900AE" w:rsidRDefault="00D64ED6" w:rsidP="00C71FF8">
      <w:pPr>
        <w:numPr>
          <w:ilvl w:val="0"/>
          <w:numId w:val="70"/>
        </w:numPr>
        <w:spacing w:line="360" w:lineRule="auto"/>
        <w:jc w:val="both"/>
        <w:rPr>
          <w:rStyle w:val="Numerstrony"/>
          <w:rFonts w:ascii="Century Gothic" w:eastAsia="Calibri" w:hAnsi="Century Gothic" w:cs="Arial"/>
          <w:sz w:val="20"/>
          <w:szCs w:val="20"/>
        </w:rPr>
      </w:pPr>
      <w:r w:rsidRPr="001900AE">
        <w:rPr>
          <w:rStyle w:val="Numerstrony"/>
          <w:rFonts w:ascii="Century Gothic" w:eastAsia="Calibri" w:hAnsi="Century Gothic" w:cs="Arial"/>
          <w:sz w:val="20"/>
          <w:szCs w:val="20"/>
        </w:rPr>
        <w:t xml:space="preserve">termin wypowiedzenia rozpoczyna swój bieg w ostatnim dniu miesiąca, w którym dokonano wypowiedzenia, </w:t>
      </w:r>
    </w:p>
    <w:p w14:paraId="75AD8A55" w14:textId="77777777" w:rsidR="00DA005C" w:rsidRPr="001900AE" w:rsidRDefault="00D64ED6" w:rsidP="00C71FF8">
      <w:pPr>
        <w:numPr>
          <w:ilvl w:val="0"/>
          <w:numId w:val="70"/>
        </w:numPr>
        <w:spacing w:line="360" w:lineRule="auto"/>
        <w:jc w:val="both"/>
        <w:rPr>
          <w:rStyle w:val="Numerstrony"/>
          <w:rFonts w:ascii="Century Gothic" w:eastAsia="Calibri" w:hAnsi="Century Gothic" w:cs="Arial"/>
          <w:sz w:val="20"/>
          <w:szCs w:val="20"/>
        </w:rPr>
      </w:pPr>
      <w:r w:rsidRPr="001900AE">
        <w:rPr>
          <w:rStyle w:val="Numerstrony"/>
          <w:rFonts w:ascii="Century Gothic" w:eastAsia="Calibri" w:hAnsi="Century Gothic" w:cs="Arial"/>
          <w:sz w:val="20"/>
          <w:szCs w:val="20"/>
        </w:rPr>
        <w:t xml:space="preserve">po upływie terminu wypowiedzenia Umowy Dostawca może wstrzymać świadczenie usług do nieruchomości dotychczasowego Odbiorcy usług, jeżeli w okresie wypowiedzenia Umowy, inna osoba posiadająca tytuł prawny do nieruchomości nie podpisze umowy z Dostawcą. </w:t>
      </w:r>
    </w:p>
    <w:p w14:paraId="1DA0D6EB" w14:textId="77777777" w:rsidR="00DA005C" w:rsidRPr="001900AE" w:rsidRDefault="00D64ED6">
      <w:pPr>
        <w:numPr>
          <w:ilvl w:val="0"/>
          <w:numId w:val="71"/>
        </w:numPr>
        <w:spacing w:line="360" w:lineRule="auto"/>
        <w:jc w:val="both"/>
        <w:rPr>
          <w:rStyle w:val="Numerstrony"/>
          <w:rFonts w:ascii="Century Gothic" w:eastAsia="Calibri" w:hAnsi="Century Gothic" w:cs="Arial"/>
          <w:sz w:val="20"/>
          <w:szCs w:val="20"/>
        </w:rPr>
      </w:pPr>
      <w:r w:rsidRPr="001900AE">
        <w:rPr>
          <w:rStyle w:val="Numerstrony"/>
          <w:rFonts w:ascii="Century Gothic" w:eastAsia="Calibri" w:hAnsi="Century Gothic" w:cs="Arial"/>
          <w:sz w:val="20"/>
          <w:szCs w:val="20"/>
        </w:rPr>
        <w:t xml:space="preserve">Odbiorca usług jest zobowiązany do poinformowania Dostawcy o utracie tytułu prawnego do nieruchomości lub ustanowieniu takiego tytułu na rzecz osoby trzeciej. Do czasu poinformowania Dostawcy o zaistniałej zmianie i związanego z tym zamknięcia przyłącza wodociągowego </w:t>
      </w:r>
      <w:r w:rsidRPr="001900AE">
        <w:rPr>
          <w:rStyle w:val="Numerstrony"/>
          <w:rFonts w:ascii="Century Gothic" w:eastAsia="Calibri" w:hAnsi="Century Gothic" w:cs="Arial"/>
          <w:sz w:val="20"/>
          <w:szCs w:val="20"/>
        </w:rPr>
        <w:br/>
        <w:t>i kanalizacyjnego albo zawarcia umowy z nowym odbiorcą, Odbiorca usług jest odpowiedzialny za należności z tytułu świadczenia przez Dostawcę usług do/z nieruchomości.</w:t>
      </w:r>
    </w:p>
    <w:p w14:paraId="1D149E90" w14:textId="02448336" w:rsidR="003C7641" w:rsidRPr="006A15CC" w:rsidRDefault="00D64ED6" w:rsidP="006A15CC">
      <w:pPr>
        <w:numPr>
          <w:ilvl w:val="0"/>
          <w:numId w:val="68"/>
        </w:numPr>
        <w:spacing w:line="360" w:lineRule="auto"/>
        <w:jc w:val="both"/>
        <w:rPr>
          <w:rStyle w:val="Numerstrony"/>
          <w:rFonts w:ascii="Century Gothic" w:eastAsia="Calibri" w:hAnsi="Century Gothic" w:cs="Arial"/>
          <w:sz w:val="20"/>
          <w:szCs w:val="20"/>
        </w:rPr>
      </w:pPr>
      <w:r w:rsidRPr="001900AE">
        <w:rPr>
          <w:rStyle w:val="Numerstrony"/>
          <w:rFonts w:ascii="Century Gothic" w:eastAsia="Calibri" w:hAnsi="Century Gothic" w:cs="Arial"/>
          <w:sz w:val="20"/>
          <w:szCs w:val="20"/>
        </w:rPr>
        <w:t>Dostawca może rozwiązać Umowę w drodze jej wypowiedzenia z zachowaniem trzymiesięcznego okresu wypowiedzenia. Wypowiedzenie pod rygorem nieważności winno zostać dokonane na piśmie. Termin wypowiedzenia rozpoczyna swój bieg w ostatnim dniu miesiąca, w którym dokonano wypowiedzenia. Dostawca może wypowiedzieć Umowę wyłącznie w sytuacji</w:t>
      </w:r>
      <w:r w:rsidR="006A15CC">
        <w:rPr>
          <w:rStyle w:val="Numerstrony"/>
          <w:rFonts w:ascii="Century Gothic" w:eastAsia="Calibri" w:hAnsi="Century Gothic" w:cs="Arial"/>
          <w:sz w:val="20"/>
          <w:szCs w:val="20"/>
        </w:rPr>
        <w:t>,</w:t>
      </w:r>
      <w:r w:rsidRPr="001900AE">
        <w:rPr>
          <w:rStyle w:val="Numerstrony"/>
          <w:rFonts w:ascii="Century Gothic" w:eastAsia="Calibri" w:hAnsi="Century Gothic" w:cs="Arial"/>
          <w:sz w:val="20"/>
          <w:szCs w:val="20"/>
        </w:rPr>
        <w:t xml:space="preserve"> gdy</w:t>
      </w:r>
      <w:r w:rsidR="006A15CC">
        <w:rPr>
          <w:rStyle w:val="Numerstrony"/>
          <w:rFonts w:ascii="Century Gothic" w:eastAsia="Calibri" w:hAnsi="Century Gothic" w:cs="Arial"/>
          <w:sz w:val="20"/>
          <w:szCs w:val="20"/>
        </w:rPr>
        <w:t xml:space="preserve"> </w:t>
      </w:r>
      <w:r w:rsidRPr="006A15CC">
        <w:rPr>
          <w:rStyle w:val="Numerstrony"/>
          <w:rFonts w:ascii="Century Gothic" w:eastAsia="Calibri" w:hAnsi="Century Gothic" w:cs="Arial"/>
          <w:sz w:val="20"/>
          <w:szCs w:val="20"/>
        </w:rPr>
        <w:t xml:space="preserve">zgodnie z obowiązującym prawem zaistnieją przesłanki do odcięcia dostaw wody do nieruchomości Odbiorcy usług lub zamknięcia </w:t>
      </w:r>
      <w:r w:rsidR="003C7641" w:rsidRPr="006A15CC">
        <w:rPr>
          <w:rStyle w:val="Numerstrony"/>
          <w:rFonts w:ascii="Century Gothic" w:eastAsia="Calibri" w:hAnsi="Century Gothic" w:cs="Arial"/>
          <w:sz w:val="20"/>
          <w:szCs w:val="20"/>
        </w:rPr>
        <w:t>Jego przyłącza kanalizacyjnego</w:t>
      </w:r>
      <w:r w:rsidR="006A15CC">
        <w:rPr>
          <w:rStyle w:val="Numerstrony"/>
          <w:rFonts w:ascii="Century Gothic" w:eastAsia="Calibri" w:hAnsi="Century Gothic" w:cs="Arial"/>
          <w:sz w:val="20"/>
          <w:szCs w:val="20"/>
        </w:rPr>
        <w:t>.</w:t>
      </w:r>
    </w:p>
    <w:p w14:paraId="28B05211" w14:textId="140AC01B" w:rsidR="00CD068D" w:rsidRPr="001900AE" w:rsidRDefault="006A15CC">
      <w:pPr>
        <w:spacing w:line="360" w:lineRule="auto"/>
        <w:jc w:val="both"/>
        <w:rPr>
          <w:rFonts w:ascii="Century Gothic" w:eastAsia="Calibri" w:hAnsi="Century Gothic" w:cs="Arial"/>
          <w:sz w:val="20"/>
          <w:szCs w:val="20"/>
        </w:rPr>
      </w:pPr>
      <w:r>
        <w:rPr>
          <w:rStyle w:val="Numerstrony"/>
          <w:rFonts w:ascii="Century Gothic" w:eastAsia="Calibri" w:hAnsi="Century Gothic" w:cs="Arial"/>
          <w:sz w:val="20"/>
          <w:szCs w:val="20"/>
        </w:rPr>
        <w:lastRenderedPageBreak/>
        <w:t xml:space="preserve">4.    </w:t>
      </w:r>
      <w:r w:rsidR="00D64ED6" w:rsidRPr="001900AE">
        <w:rPr>
          <w:rStyle w:val="Numerstrony"/>
          <w:rFonts w:ascii="Century Gothic" w:eastAsia="Calibri" w:hAnsi="Century Gothic" w:cs="Arial"/>
          <w:sz w:val="20"/>
          <w:szCs w:val="20"/>
        </w:rPr>
        <w:t xml:space="preserve">Dostawca wypowiadając Umowę podaje Odbiorcy usług przyczyny wypowiedzenia. </w:t>
      </w:r>
    </w:p>
    <w:p w14:paraId="0F492920" w14:textId="77777777" w:rsidR="00CD068D" w:rsidRPr="001900AE" w:rsidRDefault="00CD068D">
      <w:pPr>
        <w:spacing w:line="360" w:lineRule="auto"/>
        <w:jc w:val="both"/>
        <w:rPr>
          <w:rFonts w:ascii="Century Gothic" w:eastAsia="Calibri" w:hAnsi="Century Gothic" w:cs="Arial"/>
          <w:sz w:val="20"/>
          <w:szCs w:val="20"/>
        </w:rPr>
      </w:pPr>
    </w:p>
    <w:p w14:paraId="28EA75B5" w14:textId="77777777" w:rsidR="00DA005C" w:rsidRPr="001900AE" w:rsidRDefault="00D64ED6">
      <w:pPr>
        <w:spacing w:line="360" w:lineRule="auto"/>
        <w:jc w:val="center"/>
        <w:rPr>
          <w:rStyle w:val="Numerstrony"/>
          <w:rFonts w:ascii="Century Gothic" w:eastAsia="Calibri" w:hAnsi="Century Gothic" w:cs="Arial"/>
          <w:b/>
          <w:bCs/>
          <w:sz w:val="20"/>
          <w:szCs w:val="20"/>
        </w:rPr>
      </w:pPr>
      <w:r w:rsidRPr="001900AE">
        <w:rPr>
          <w:rStyle w:val="Numerstrony"/>
          <w:rFonts w:ascii="Century Gothic" w:eastAsia="Calibri" w:hAnsi="Century Gothic" w:cs="Arial"/>
          <w:b/>
          <w:bCs/>
          <w:sz w:val="20"/>
          <w:szCs w:val="20"/>
        </w:rPr>
        <w:t>Rozdział IX</w:t>
      </w:r>
    </w:p>
    <w:p w14:paraId="45B26CBB" w14:textId="77777777" w:rsidR="00DA005C" w:rsidRPr="001900AE" w:rsidRDefault="00D64ED6">
      <w:pPr>
        <w:jc w:val="center"/>
        <w:rPr>
          <w:rStyle w:val="Numerstrony"/>
          <w:rFonts w:ascii="Century Gothic" w:eastAsia="Calibri" w:hAnsi="Century Gothic" w:cs="Arial"/>
          <w:b/>
          <w:bCs/>
          <w:sz w:val="20"/>
          <w:szCs w:val="20"/>
        </w:rPr>
      </w:pPr>
      <w:r w:rsidRPr="001900AE">
        <w:rPr>
          <w:rStyle w:val="Numerstrony"/>
          <w:rFonts w:ascii="Century Gothic" w:eastAsia="Calibri" w:hAnsi="Century Gothic" w:cs="Arial"/>
          <w:b/>
          <w:bCs/>
          <w:sz w:val="20"/>
          <w:szCs w:val="20"/>
        </w:rPr>
        <w:t>Reklamacje</w:t>
      </w:r>
    </w:p>
    <w:p w14:paraId="690222D0" w14:textId="77777777" w:rsidR="00DA005C" w:rsidRPr="001900AE" w:rsidRDefault="00DA005C">
      <w:pPr>
        <w:spacing w:line="360" w:lineRule="auto"/>
        <w:jc w:val="center"/>
        <w:rPr>
          <w:rFonts w:ascii="Century Gothic" w:eastAsia="Calibri" w:hAnsi="Century Gothic" w:cs="Arial"/>
          <w:b/>
          <w:bCs/>
          <w:sz w:val="20"/>
          <w:szCs w:val="20"/>
        </w:rPr>
      </w:pPr>
    </w:p>
    <w:p w14:paraId="11FE8073" w14:textId="7B788EDE" w:rsidR="00DA005C" w:rsidRPr="001900AE" w:rsidRDefault="00D64ED6">
      <w:pPr>
        <w:spacing w:line="360" w:lineRule="auto"/>
        <w:jc w:val="center"/>
        <w:rPr>
          <w:rStyle w:val="Numerstrony"/>
          <w:rFonts w:ascii="Century Gothic" w:eastAsia="Calibri" w:hAnsi="Century Gothic" w:cs="Arial"/>
          <w:b/>
          <w:bCs/>
          <w:sz w:val="20"/>
          <w:szCs w:val="20"/>
        </w:rPr>
      </w:pPr>
      <w:r w:rsidRPr="001900AE">
        <w:rPr>
          <w:rStyle w:val="Numerstrony"/>
          <w:rFonts w:ascii="Century Gothic" w:eastAsia="Calibri" w:hAnsi="Century Gothic" w:cs="Arial"/>
          <w:b/>
          <w:bCs/>
          <w:sz w:val="20"/>
          <w:szCs w:val="20"/>
        </w:rPr>
        <w:t>§ 14</w:t>
      </w:r>
    </w:p>
    <w:p w14:paraId="6B926B0E" w14:textId="77777777" w:rsidR="00DA005C" w:rsidRPr="001900AE" w:rsidRDefault="00D64ED6" w:rsidP="00D64ED6">
      <w:pPr>
        <w:numPr>
          <w:ilvl w:val="0"/>
          <w:numId w:val="77"/>
        </w:numPr>
        <w:spacing w:line="360" w:lineRule="auto"/>
        <w:jc w:val="both"/>
        <w:rPr>
          <w:rStyle w:val="Numerstrony"/>
          <w:rFonts w:ascii="Century Gothic" w:eastAsia="Calibri" w:hAnsi="Century Gothic" w:cs="Arial"/>
          <w:sz w:val="20"/>
          <w:szCs w:val="20"/>
        </w:rPr>
      </w:pPr>
      <w:r w:rsidRPr="001900AE">
        <w:rPr>
          <w:rStyle w:val="Numerstrony"/>
          <w:rFonts w:ascii="Century Gothic" w:eastAsia="Calibri" w:hAnsi="Century Gothic" w:cs="Arial"/>
          <w:sz w:val="20"/>
          <w:szCs w:val="20"/>
        </w:rPr>
        <w:t>Odbiorca usług ma prawo zgłaszania reklamacji dotyczących sposobu wykonywania przez Dostawcę Umowy, w szczególności ilości i jakości świadczonych usług oraz wysokości opłat za te usługi.</w:t>
      </w:r>
    </w:p>
    <w:p w14:paraId="6B21E986" w14:textId="4B63AE67" w:rsidR="00DA005C" w:rsidRPr="001900AE" w:rsidRDefault="00D64ED6" w:rsidP="00D64ED6">
      <w:pPr>
        <w:numPr>
          <w:ilvl w:val="0"/>
          <w:numId w:val="77"/>
        </w:numPr>
        <w:spacing w:line="360" w:lineRule="auto"/>
        <w:jc w:val="both"/>
        <w:rPr>
          <w:rStyle w:val="Numerstrony"/>
          <w:rFonts w:ascii="Century Gothic" w:eastAsia="Calibri" w:hAnsi="Century Gothic" w:cs="Arial"/>
          <w:sz w:val="20"/>
          <w:szCs w:val="20"/>
        </w:rPr>
      </w:pPr>
      <w:r w:rsidRPr="001900AE">
        <w:rPr>
          <w:rStyle w:val="Numerstrony"/>
          <w:rFonts w:ascii="Century Gothic" w:eastAsia="Calibri" w:hAnsi="Century Gothic" w:cs="Arial"/>
          <w:sz w:val="20"/>
          <w:szCs w:val="20"/>
        </w:rPr>
        <w:t>Reklamacja jest zgłaszana w formie pisemnej</w:t>
      </w:r>
      <w:r w:rsidR="006A15CC">
        <w:rPr>
          <w:rStyle w:val="Numerstrony"/>
          <w:rFonts w:ascii="Century Gothic" w:eastAsia="Calibri" w:hAnsi="Century Gothic" w:cs="Arial"/>
          <w:sz w:val="20"/>
          <w:szCs w:val="20"/>
        </w:rPr>
        <w:t xml:space="preserve"> lub elektronicznej</w:t>
      </w:r>
      <w:r w:rsidRPr="001900AE">
        <w:rPr>
          <w:rStyle w:val="Numerstrony"/>
          <w:rFonts w:ascii="Century Gothic" w:eastAsia="Calibri" w:hAnsi="Century Gothic" w:cs="Arial"/>
          <w:sz w:val="20"/>
          <w:szCs w:val="20"/>
        </w:rPr>
        <w:t xml:space="preserve">. Zaleca się aby reklamacja zawierał co najmniej: </w:t>
      </w:r>
    </w:p>
    <w:p w14:paraId="0F08BA2F" w14:textId="77777777" w:rsidR="00DA005C" w:rsidRPr="001900AE" w:rsidRDefault="00D64ED6" w:rsidP="00D64ED6">
      <w:pPr>
        <w:pStyle w:val="Default"/>
        <w:numPr>
          <w:ilvl w:val="1"/>
          <w:numId w:val="77"/>
        </w:numPr>
        <w:spacing w:line="360" w:lineRule="auto"/>
        <w:rPr>
          <w:rStyle w:val="Numerstrony"/>
          <w:rFonts w:ascii="Century Gothic" w:eastAsia="Calibri" w:hAnsi="Century Gothic" w:cs="Arial"/>
          <w:sz w:val="20"/>
          <w:szCs w:val="20"/>
        </w:rPr>
      </w:pPr>
      <w:r w:rsidRPr="001900AE">
        <w:rPr>
          <w:rStyle w:val="Numerstrony"/>
          <w:rFonts w:ascii="Century Gothic" w:eastAsia="Calibri" w:hAnsi="Century Gothic" w:cs="Arial"/>
          <w:sz w:val="20"/>
          <w:szCs w:val="20"/>
        </w:rPr>
        <w:t>imię i nazwisko/nazwę firmy i adres Odbiorcy usług,</w:t>
      </w:r>
    </w:p>
    <w:p w14:paraId="5CDB6454" w14:textId="77777777" w:rsidR="00DA005C" w:rsidRPr="001900AE" w:rsidRDefault="00D64ED6" w:rsidP="00D64ED6">
      <w:pPr>
        <w:pStyle w:val="Default"/>
        <w:numPr>
          <w:ilvl w:val="1"/>
          <w:numId w:val="77"/>
        </w:numPr>
        <w:spacing w:line="360" w:lineRule="auto"/>
        <w:rPr>
          <w:rStyle w:val="Numerstrony"/>
          <w:rFonts w:ascii="Century Gothic" w:eastAsia="Calibri" w:hAnsi="Century Gothic" w:cs="Arial"/>
          <w:sz w:val="20"/>
          <w:szCs w:val="20"/>
        </w:rPr>
      </w:pPr>
      <w:r w:rsidRPr="001900AE">
        <w:rPr>
          <w:rStyle w:val="Numerstrony"/>
          <w:rFonts w:ascii="Century Gothic" w:eastAsia="Calibri" w:hAnsi="Century Gothic" w:cs="Arial"/>
          <w:sz w:val="20"/>
          <w:szCs w:val="20"/>
        </w:rPr>
        <w:t xml:space="preserve">przedmiot reklamacji, </w:t>
      </w:r>
    </w:p>
    <w:p w14:paraId="67A4E0C0" w14:textId="77777777" w:rsidR="00DA005C" w:rsidRPr="001900AE" w:rsidRDefault="00D64ED6" w:rsidP="00D64ED6">
      <w:pPr>
        <w:pStyle w:val="Default"/>
        <w:numPr>
          <w:ilvl w:val="1"/>
          <w:numId w:val="77"/>
        </w:numPr>
        <w:spacing w:line="360" w:lineRule="auto"/>
        <w:rPr>
          <w:rStyle w:val="Numerstrony"/>
          <w:rFonts w:ascii="Century Gothic" w:eastAsia="Calibri" w:hAnsi="Century Gothic" w:cs="Arial"/>
          <w:sz w:val="20"/>
          <w:szCs w:val="20"/>
        </w:rPr>
      </w:pPr>
      <w:r w:rsidRPr="001900AE">
        <w:rPr>
          <w:rStyle w:val="Numerstrony"/>
          <w:rFonts w:ascii="Century Gothic" w:eastAsia="Calibri" w:hAnsi="Century Gothic" w:cs="Arial"/>
          <w:sz w:val="20"/>
          <w:szCs w:val="20"/>
        </w:rPr>
        <w:t xml:space="preserve">przedstawienie okoliczności uzasadniających reklamację, </w:t>
      </w:r>
    </w:p>
    <w:p w14:paraId="3B4F17B7" w14:textId="77777777" w:rsidR="00DA005C" w:rsidRPr="001900AE" w:rsidRDefault="00D64ED6" w:rsidP="00D64ED6">
      <w:pPr>
        <w:pStyle w:val="Default"/>
        <w:numPr>
          <w:ilvl w:val="1"/>
          <w:numId w:val="77"/>
        </w:numPr>
        <w:spacing w:line="360" w:lineRule="auto"/>
        <w:rPr>
          <w:rStyle w:val="Numerstrony"/>
          <w:rFonts w:ascii="Century Gothic" w:eastAsia="Calibri" w:hAnsi="Century Gothic" w:cs="Arial"/>
          <w:sz w:val="20"/>
          <w:szCs w:val="20"/>
        </w:rPr>
      </w:pPr>
      <w:r w:rsidRPr="001900AE">
        <w:rPr>
          <w:rStyle w:val="Numerstrony"/>
          <w:rFonts w:ascii="Century Gothic" w:eastAsia="Calibri" w:hAnsi="Century Gothic" w:cs="Arial"/>
          <w:sz w:val="20"/>
          <w:szCs w:val="20"/>
        </w:rPr>
        <w:t xml:space="preserve">numer Umowy, </w:t>
      </w:r>
    </w:p>
    <w:p w14:paraId="644DABE2" w14:textId="77777777" w:rsidR="00DA005C" w:rsidRPr="001900AE" w:rsidRDefault="00D64ED6" w:rsidP="00D64ED6">
      <w:pPr>
        <w:pStyle w:val="Default"/>
        <w:numPr>
          <w:ilvl w:val="1"/>
          <w:numId w:val="77"/>
        </w:numPr>
        <w:spacing w:line="360" w:lineRule="auto"/>
        <w:rPr>
          <w:rStyle w:val="Numerstrony"/>
          <w:rFonts w:ascii="Century Gothic" w:eastAsia="Calibri" w:hAnsi="Century Gothic" w:cs="Arial"/>
          <w:sz w:val="20"/>
          <w:szCs w:val="20"/>
        </w:rPr>
      </w:pPr>
      <w:r w:rsidRPr="001900AE">
        <w:rPr>
          <w:rStyle w:val="Numerstrony"/>
          <w:rFonts w:ascii="Century Gothic" w:eastAsia="Calibri" w:hAnsi="Century Gothic" w:cs="Arial"/>
          <w:sz w:val="20"/>
          <w:szCs w:val="20"/>
        </w:rPr>
        <w:t xml:space="preserve">podpis Odbiorcy usług. </w:t>
      </w:r>
    </w:p>
    <w:p w14:paraId="12C7E63B" w14:textId="3D62ECB9" w:rsidR="00DA005C" w:rsidRPr="001900AE" w:rsidRDefault="00D64ED6" w:rsidP="004275FD">
      <w:pPr>
        <w:numPr>
          <w:ilvl w:val="0"/>
          <w:numId w:val="77"/>
        </w:numPr>
        <w:spacing w:line="360" w:lineRule="auto"/>
        <w:jc w:val="both"/>
        <w:rPr>
          <w:rStyle w:val="Numerstrony"/>
          <w:rFonts w:ascii="Century Gothic" w:eastAsia="Calibri" w:hAnsi="Century Gothic" w:cs="Arial"/>
          <w:sz w:val="20"/>
          <w:szCs w:val="20"/>
        </w:rPr>
      </w:pPr>
      <w:r w:rsidRPr="001900AE">
        <w:rPr>
          <w:rStyle w:val="Numerstrony"/>
          <w:rFonts w:ascii="Century Gothic" w:eastAsia="Calibri" w:hAnsi="Century Gothic" w:cs="Arial"/>
          <w:sz w:val="20"/>
          <w:szCs w:val="20"/>
        </w:rPr>
        <w:t>Dostawca jest zobowiązany rozpatrzyć reklamację bez zbędnej zwłoki, w terminie nie dłuższym jednak niż 14 dni od dnia jej wniesienia.</w:t>
      </w:r>
      <w:r w:rsidR="006A15CC">
        <w:rPr>
          <w:rStyle w:val="Numerstrony"/>
          <w:rFonts w:ascii="Century Gothic" w:eastAsia="Calibri" w:hAnsi="Century Gothic" w:cs="Arial"/>
          <w:sz w:val="20"/>
          <w:szCs w:val="20"/>
        </w:rPr>
        <w:t xml:space="preserve"> W szczególnych przypadkach wymagających dodatkowych ustaleń termin może być wydłużony maksymalnie do 30 dni. W przypadku reklamacji dot. sprawdzenia prawidłowości działania wodomierza głównego termin rozpatrzenia reklamacji uzależniony będzie od terminu wykonania ekspertyzy wodomierza.</w:t>
      </w:r>
    </w:p>
    <w:p w14:paraId="19D812D8" w14:textId="32425F5F" w:rsidR="00DA005C" w:rsidRPr="001900AE" w:rsidRDefault="00D64ED6" w:rsidP="00D64ED6">
      <w:pPr>
        <w:numPr>
          <w:ilvl w:val="0"/>
          <w:numId w:val="77"/>
        </w:numPr>
        <w:spacing w:line="360" w:lineRule="auto"/>
        <w:jc w:val="both"/>
        <w:rPr>
          <w:rStyle w:val="Numerstrony"/>
          <w:rFonts w:ascii="Century Gothic" w:eastAsia="Calibri" w:hAnsi="Century Gothic" w:cs="Arial"/>
          <w:sz w:val="20"/>
          <w:szCs w:val="20"/>
        </w:rPr>
      </w:pPr>
      <w:r w:rsidRPr="001900AE">
        <w:rPr>
          <w:rStyle w:val="Numerstrony"/>
          <w:rFonts w:ascii="Century Gothic" w:eastAsia="Calibri" w:hAnsi="Century Gothic" w:cs="Arial"/>
          <w:sz w:val="20"/>
          <w:szCs w:val="20"/>
        </w:rPr>
        <w:t xml:space="preserve">Dostawca udziela odpowiedzi na reklamację w formie pisemnej. </w:t>
      </w:r>
      <w:r w:rsidR="006A15CC">
        <w:rPr>
          <w:rStyle w:val="Numerstrony"/>
          <w:rFonts w:ascii="Century Gothic" w:eastAsia="Calibri" w:hAnsi="Century Gothic" w:cs="Arial"/>
          <w:sz w:val="20"/>
          <w:szCs w:val="20"/>
        </w:rPr>
        <w:t>Jeżeli Odbiorca usług wskaże inny sposób kontaktu, odpowiedzi można udzielić we wskazanej przez niego formie.</w:t>
      </w:r>
    </w:p>
    <w:p w14:paraId="69739FAB" w14:textId="77777777" w:rsidR="0050040A" w:rsidRPr="001900AE" w:rsidRDefault="0050040A">
      <w:pPr>
        <w:spacing w:line="360" w:lineRule="auto"/>
        <w:rPr>
          <w:rFonts w:ascii="Century Gothic" w:eastAsia="Calibri" w:hAnsi="Century Gothic" w:cs="Arial"/>
          <w:sz w:val="20"/>
          <w:szCs w:val="20"/>
        </w:rPr>
      </w:pPr>
    </w:p>
    <w:p w14:paraId="13C15FBB" w14:textId="77777777" w:rsidR="00DA005C" w:rsidRPr="001900AE" w:rsidRDefault="00D64ED6">
      <w:pPr>
        <w:spacing w:line="360" w:lineRule="auto"/>
        <w:jc w:val="center"/>
        <w:rPr>
          <w:rStyle w:val="Numerstrony"/>
          <w:rFonts w:ascii="Century Gothic" w:eastAsia="Calibri" w:hAnsi="Century Gothic" w:cs="Arial"/>
          <w:b/>
          <w:bCs/>
          <w:sz w:val="20"/>
          <w:szCs w:val="20"/>
        </w:rPr>
      </w:pPr>
      <w:r w:rsidRPr="001900AE">
        <w:rPr>
          <w:rStyle w:val="Numerstrony"/>
          <w:rFonts w:ascii="Century Gothic" w:eastAsia="Calibri" w:hAnsi="Century Gothic" w:cs="Arial"/>
          <w:b/>
          <w:bCs/>
          <w:sz w:val="20"/>
          <w:szCs w:val="20"/>
        </w:rPr>
        <w:t>Rozdział X</w:t>
      </w:r>
    </w:p>
    <w:p w14:paraId="7C823F07" w14:textId="77777777" w:rsidR="00DA005C" w:rsidRPr="001900AE" w:rsidRDefault="00D64ED6">
      <w:pPr>
        <w:jc w:val="center"/>
        <w:rPr>
          <w:rStyle w:val="Numerstrony"/>
          <w:rFonts w:ascii="Century Gothic" w:eastAsia="Calibri" w:hAnsi="Century Gothic" w:cs="Arial"/>
          <w:b/>
          <w:bCs/>
          <w:sz w:val="20"/>
          <w:szCs w:val="20"/>
        </w:rPr>
      </w:pPr>
      <w:r w:rsidRPr="001900AE">
        <w:rPr>
          <w:rStyle w:val="Numerstrony"/>
          <w:rFonts w:ascii="Century Gothic" w:eastAsia="Calibri" w:hAnsi="Century Gothic" w:cs="Arial"/>
          <w:b/>
          <w:bCs/>
          <w:sz w:val="20"/>
          <w:szCs w:val="20"/>
        </w:rPr>
        <w:t xml:space="preserve">Zasady naliczania opłat za przekroczenie warunków wprowadzania ścieków przemysłowych do urządzeń kanalizacyjnych Dostawcy </w:t>
      </w:r>
    </w:p>
    <w:p w14:paraId="2BB8F54B" w14:textId="77777777" w:rsidR="00DA005C" w:rsidRPr="001900AE" w:rsidRDefault="00DA005C">
      <w:pPr>
        <w:spacing w:line="360" w:lineRule="auto"/>
        <w:jc w:val="center"/>
        <w:rPr>
          <w:rFonts w:ascii="Century Gothic" w:eastAsia="Calibri" w:hAnsi="Century Gothic" w:cs="Arial"/>
          <w:b/>
          <w:bCs/>
          <w:sz w:val="20"/>
          <w:szCs w:val="20"/>
        </w:rPr>
      </w:pPr>
    </w:p>
    <w:p w14:paraId="71A6FA90" w14:textId="37518E30" w:rsidR="00DA005C" w:rsidRPr="001900AE" w:rsidRDefault="00D64ED6">
      <w:pPr>
        <w:spacing w:line="360" w:lineRule="auto"/>
        <w:jc w:val="center"/>
        <w:rPr>
          <w:rStyle w:val="Numerstrony"/>
          <w:rFonts w:ascii="Century Gothic" w:eastAsia="Calibri" w:hAnsi="Century Gothic" w:cs="Arial"/>
          <w:b/>
          <w:bCs/>
          <w:sz w:val="20"/>
          <w:szCs w:val="20"/>
        </w:rPr>
      </w:pPr>
      <w:r w:rsidRPr="001900AE">
        <w:rPr>
          <w:rStyle w:val="Numerstrony"/>
          <w:rFonts w:ascii="Century Gothic" w:eastAsia="Calibri" w:hAnsi="Century Gothic" w:cs="Arial"/>
          <w:b/>
          <w:bCs/>
          <w:sz w:val="20"/>
          <w:szCs w:val="20"/>
        </w:rPr>
        <w:t>§ 15</w:t>
      </w:r>
    </w:p>
    <w:p w14:paraId="2DE7489F" w14:textId="77777777" w:rsidR="00DA005C" w:rsidRPr="001900AE" w:rsidRDefault="00D64ED6">
      <w:pPr>
        <w:pStyle w:val="Akapitzlist"/>
        <w:spacing w:after="0" w:line="360" w:lineRule="auto"/>
        <w:ind w:left="0"/>
        <w:jc w:val="both"/>
        <w:rPr>
          <w:rStyle w:val="Numerstrony"/>
          <w:rFonts w:ascii="Century Gothic" w:eastAsia="Calibri" w:hAnsi="Century Gothic" w:cs="Arial"/>
          <w:sz w:val="20"/>
          <w:szCs w:val="20"/>
        </w:rPr>
      </w:pPr>
      <w:r w:rsidRPr="001900AE">
        <w:rPr>
          <w:rStyle w:val="Numerstrony"/>
          <w:rFonts w:ascii="Century Gothic" w:eastAsia="Calibri" w:hAnsi="Century Gothic" w:cs="Arial"/>
          <w:sz w:val="20"/>
          <w:szCs w:val="20"/>
        </w:rPr>
        <w:t>Zasady naliczania opłat za przekroczenie warunków wprowadzania ścieków przemysłowych do urządzeń kanalizacyjnych Dostawcy, w tym w szczególności dopuszczalne wartości wskaźników zanieczyszczeń w ściekach wprowadzonych do urządzeń kanalizacyjnych określa taryfa dla zbiorowego odprowadzania ścieków.</w:t>
      </w:r>
    </w:p>
    <w:p w14:paraId="0EA45B47" w14:textId="77777777" w:rsidR="0050040A" w:rsidRPr="001900AE" w:rsidRDefault="0050040A">
      <w:pPr>
        <w:rPr>
          <w:rFonts w:ascii="Century Gothic" w:eastAsia="Calibri" w:hAnsi="Century Gothic" w:cs="Arial"/>
          <w:sz w:val="20"/>
          <w:szCs w:val="20"/>
        </w:rPr>
      </w:pPr>
    </w:p>
    <w:p w14:paraId="524E703C" w14:textId="77777777" w:rsidR="00DA005C" w:rsidRPr="001900AE" w:rsidRDefault="00D64ED6">
      <w:pPr>
        <w:spacing w:line="360" w:lineRule="auto"/>
        <w:jc w:val="center"/>
        <w:rPr>
          <w:rStyle w:val="Numerstrony"/>
          <w:rFonts w:ascii="Century Gothic" w:eastAsia="Calibri" w:hAnsi="Century Gothic" w:cs="Arial"/>
          <w:b/>
          <w:bCs/>
          <w:sz w:val="20"/>
          <w:szCs w:val="20"/>
        </w:rPr>
      </w:pPr>
      <w:r w:rsidRPr="001900AE">
        <w:rPr>
          <w:rStyle w:val="Numerstrony"/>
          <w:rFonts w:ascii="Century Gothic" w:eastAsia="Calibri" w:hAnsi="Century Gothic" w:cs="Arial"/>
          <w:b/>
          <w:bCs/>
          <w:sz w:val="20"/>
          <w:szCs w:val="20"/>
        </w:rPr>
        <w:t>Rozdział XI</w:t>
      </w:r>
    </w:p>
    <w:p w14:paraId="2634858A" w14:textId="77777777" w:rsidR="00DA005C" w:rsidRPr="001900AE" w:rsidRDefault="00D64ED6">
      <w:pPr>
        <w:jc w:val="center"/>
        <w:rPr>
          <w:rStyle w:val="Numerstrony"/>
          <w:rFonts w:ascii="Century Gothic" w:eastAsia="Calibri" w:hAnsi="Century Gothic" w:cs="Arial"/>
          <w:b/>
          <w:bCs/>
          <w:sz w:val="20"/>
          <w:szCs w:val="20"/>
        </w:rPr>
      </w:pPr>
      <w:r w:rsidRPr="001900AE">
        <w:rPr>
          <w:rStyle w:val="Numerstrony"/>
          <w:rFonts w:ascii="Century Gothic" w:eastAsia="Calibri" w:hAnsi="Century Gothic" w:cs="Arial"/>
          <w:b/>
          <w:bCs/>
          <w:sz w:val="20"/>
          <w:szCs w:val="20"/>
        </w:rPr>
        <w:t>Postanowienia końcowe</w:t>
      </w:r>
    </w:p>
    <w:p w14:paraId="47F3CD82" w14:textId="77777777" w:rsidR="00DA005C" w:rsidRPr="001900AE" w:rsidRDefault="00DA005C">
      <w:pPr>
        <w:spacing w:line="360" w:lineRule="auto"/>
        <w:jc w:val="center"/>
        <w:rPr>
          <w:rFonts w:ascii="Century Gothic" w:eastAsia="Calibri" w:hAnsi="Century Gothic" w:cs="Arial"/>
          <w:b/>
          <w:bCs/>
          <w:sz w:val="20"/>
          <w:szCs w:val="20"/>
        </w:rPr>
      </w:pPr>
    </w:p>
    <w:p w14:paraId="6F1FCDEA" w14:textId="5C56DC25" w:rsidR="00DA005C" w:rsidRPr="001900AE" w:rsidRDefault="00D64ED6">
      <w:pPr>
        <w:spacing w:line="360" w:lineRule="auto"/>
        <w:jc w:val="center"/>
        <w:rPr>
          <w:rStyle w:val="Numerstrony"/>
          <w:rFonts w:ascii="Century Gothic" w:eastAsia="Calibri" w:hAnsi="Century Gothic" w:cs="Arial"/>
          <w:b/>
          <w:bCs/>
          <w:sz w:val="20"/>
          <w:szCs w:val="20"/>
        </w:rPr>
      </w:pPr>
      <w:r w:rsidRPr="001900AE">
        <w:rPr>
          <w:rStyle w:val="Numerstrony"/>
          <w:rFonts w:ascii="Century Gothic" w:eastAsia="Calibri" w:hAnsi="Century Gothic" w:cs="Arial"/>
          <w:b/>
          <w:bCs/>
          <w:sz w:val="20"/>
          <w:szCs w:val="20"/>
        </w:rPr>
        <w:t>§ 1</w:t>
      </w:r>
      <w:r w:rsidR="006A15CC">
        <w:rPr>
          <w:rStyle w:val="Numerstrony"/>
          <w:rFonts w:ascii="Century Gothic" w:eastAsia="Calibri" w:hAnsi="Century Gothic" w:cs="Arial"/>
          <w:b/>
          <w:bCs/>
          <w:sz w:val="20"/>
          <w:szCs w:val="20"/>
        </w:rPr>
        <w:t>6</w:t>
      </w:r>
    </w:p>
    <w:p w14:paraId="322B741C" w14:textId="77777777" w:rsidR="00DA005C" w:rsidRPr="001900AE" w:rsidRDefault="00D64ED6" w:rsidP="00D64ED6">
      <w:pPr>
        <w:numPr>
          <w:ilvl w:val="0"/>
          <w:numId w:val="79"/>
        </w:numPr>
        <w:spacing w:line="360" w:lineRule="auto"/>
        <w:jc w:val="both"/>
        <w:rPr>
          <w:rStyle w:val="Numerstrony"/>
          <w:rFonts w:ascii="Century Gothic" w:eastAsia="Calibri" w:hAnsi="Century Gothic" w:cs="Arial"/>
          <w:sz w:val="20"/>
          <w:szCs w:val="20"/>
        </w:rPr>
      </w:pPr>
      <w:r w:rsidRPr="001900AE">
        <w:rPr>
          <w:rStyle w:val="Numerstrony"/>
          <w:rFonts w:ascii="Century Gothic" w:eastAsia="Calibri" w:hAnsi="Century Gothic" w:cs="Arial"/>
          <w:sz w:val="20"/>
          <w:szCs w:val="20"/>
        </w:rPr>
        <w:t xml:space="preserve">Osoby reprezentujące Dostawcę dokonujące montażu lub wymiany wodomierza głównego, potwierdzają ten fakt pisemnym protokołem, w którym podaje się co najmniej: </w:t>
      </w:r>
      <w:r w:rsidRPr="001900AE">
        <w:rPr>
          <w:rStyle w:val="Numerstrony"/>
          <w:rFonts w:ascii="Century Gothic" w:eastAsia="Calibri" w:hAnsi="Century Gothic" w:cs="Arial"/>
          <w:sz w:val="20"/>
          <w:szCs w:val="20"/>
        </w:rPr>
        <w:lastRenderedPageBreak/>
        <w:t>datę wykonania czynności, numer oraz stan każdego wodomierza głównego, podpisy osób dokonujących montażu lub wymiany wodomierza głównego oraz osoby obecnej przy tych czynnościach, ewentualnie informację o odmowie podpisania przez nią protokołu.</w:t>
      </w:r>
    </w:p>
    <w:p w14:paraId="48121171" w14:textId="36770CD7" w:rsidR="00DA005C" w:rsidRPr="001900AE" w:rsidRDefault="006A15CC" w:rsidP="00D64ED6">
      <w:pPr>
        <w:numPr>
          <w:ilvl w:val="0"/>
          <w:numId w:val="79"/>
        </w:numPr>
        <w:spacing w:line="360" w:lineRule="auto"/>
        <w:jc w:val="both"/>
        <w:rPr>
          <w:rStyle w:val="Numerstrony"/>
          <w:rFonts w:ascii="Century Gothic" w:eastAsia="Calibri" w:hAnsi="Century Gothic" w:cs="Arial"/>
          <w:sz w:val="20"/>
          <w:szCs w:val="20"/>
        </w:rPr>
      </w:pPr>
      <w:r>
        <w:rPr>
          <w:rStyle w:val="Numerstrony"/>
          <w:rFonts w:ascii="Century Gothic" w:eastAsia="Calibri" w:hAnsi="Century Gothic" w:cs="Arial"/>
          <w:sz w:val="20"/>
          <w:szCs w:val="20"/>
        </w:rPr>
        <w:t xml:space="preserve">Zmiana danych adresowych wymaga pisemnego powiadomienia </w:t>
      </w:r>
      <w:r w:rsidR="00902AE6">
        <w:rPr>
          <w:rStyle w:val="Numerstrony"/>
          <w:rFonts w:ascii="Century Gothic" w:eastAsia="Calibri" w:hAnsi="Century Gothic" w:cs="Arial"/>
          <w:sz w:val="20"/>
          <w:szCs w:val="20"/>
        </w:rPr>
        <w:t xml:space="preserve">drugiej strony, lecz nie stanowi zmiany umowy i nie wymaga podpisania aneksu do Umowy. </w:t>
      </w:r>
    </w:p>
    <w:p w14:paraId="7833E986" w14:textId="77777777" w:rsidR="00DA005C" w:rsidRPr="001900AE" w:rsidRDefault="00D64ED6" w:rsidP="00D64ED6">
      <w:pPr>
        <w:numPr>
          <w:ilvl w:val="0"/>
          <w:numId w:val="79"/>
        </w:numPr>
        <w:spacing w:line="360" w:lineRule="auto"/>
        <w:jc w:val="both"/>
        <w:rPr>
          <w:rStyle w:val="Numerstrony"/>
          <w:rFonts w:ascii="Century Gothic" w:eastAsia="Calibri" w:hAnsi="Century Gothic" w:cs="Arial"/>
          <w:sz w:val="20"/>
          <w:szCs w:val="20"/>
        </w:rPr>
      </w:pPr>
      <w:r w:rsidRPr="001900AE">
        <w:rPr>
          <w:rStyle w:val="Numerstrony"/>
          <w:rFonts w:ascii="Century Gothic" w:eastAsia="Calibri" w:hAnsi="Century Gothic" w:cs="Arial"/>
          <w:sz w:val="20"/>
          <w:szCs w:val="20"/>
        </w:rPr>
        <w:t>W sprawach nieuregulowanych w Umowie i Ogólnych Warunkach stosuje się przepisy Kodeksu Cywilnego, Ustawy i Regulaminu.</w:t>
      </w:r>
    </w:p>
    <w:p w14:paraId="7A92B2D6" w14:textId="77777777" w:rsidR="00DA005C" w:rsidRPr="001900AE" w:rsidRDefault="00D64ED6" w:rsidP="00D64ED6">
      <w:pPr>
        <w:numPr>
          <w:ilvl w:val="0"/>
          <w:numId w:val="79"/>
        </w:numPr>
        <w:spacing w:line="360" w:lineRule="auto"/>
        <w:jc w:val="both"/>
        <w:rPr>
          <w:rStyle w:val="Numerstrony"/>
          <w:rFonts w:ascii="Century Gothic" w:eastAsia="Calibri" w:hAnsi="Century Gothic" w:cs="Arial"/>
          <w:sz w:val="20"/>
          <w:szCs w:val="20"/>
        </w:rPr>
      </w:pPr>
      <w:r w:rsidRPr="001900AE">
        <w:rPr>
          <w:rStyle w:val="Numerstrony"/>
          <w:rFonts w:ascii="Century Gothic" w:eastAsia="Calibri" w:hAnsi="Century Gothic" w:cs="Arial"/>
          <w:sz w:val="20"/>
          <w:szCs w:val="20"/>
        </w:rPr>
        <w:t>Wszelkie zmiany Umowy pod rygorem nieważności wymagają formy pisemnej, chyba że Ogólne Warunki, Umowa lub przepisy prawa stanowią inaczej.</w:t>
      </w:r>
    </w:p>
    <w:p w14:paraId="68E3B101" w14:textId="66AE0C52" w:rsidR="00DA005C" w:rsidRPr="001900AE" w:rsidRDefault="00D64ED6" w:rsidP="00D64ED6">
      <w:pPr>
        <w:numPr>
          <w:ilvl w:val="0"/>
          <w:numId w:val="79"/>
        </w:numPr>
        <w:spacing w:line="360" w:lineRule="auto"/>
        <w:jc w:val="both"/>
        <w:rPr>
          <w:rStyle w:val="Numerstrony"/>
          <w:rFonts w:ascii="Century Gothic" w:eastAsia="Calibri" w:hAnsi="Century Gothic" w:cs="Arial"/>
          <w:sz w:val="20"/>
          <w:szCs w:val="20"/>
        </w:rPr>
      </w:pPr>
      <w:r w:rsidRPr="001900AE">
        <w:rPr>
          <w:rStyle w:val="Numerstrony"/>
          <w:rFonts w:ascii="Century Gothic" w:eastAsia="Calibri" w:hAnsi="Century Gothic" w:cs="Arial"/>
          <w:sz w:val="20"/>
          <w:szCs w:val="20"/>
        </w:rPr>
        <w:t xml:space="preserve">Dostawca </w:t>
      </w:r>
      <w:r w:rsidR="00902AE6">
        <w:rPr>
          <w:rStyle w:val="Numerstrony"/>
          <w:rFonts w:ascii="Century Gothic" w:eastAsia="Calibri" w:hAnsi="Century Gothic" w:cs="Arial"/>
          <w:sz w:val="20"/>
          <w:szCs w:val="20"/>
        </w:rPr>
        <w:t xml:space="preserve">w siedzibie oraz </w:t>
      </w:r>
      <w:r w:rsidRPr="001900AE">
        <w:rPr>
          <w:rStyle w:val="Numerstrony"/>
          <w:rFonts w:ascii="Century Gothic" w:eastAsia="Calibri" w:hAnsi="Century Gothic" w:cs="Arial"/>
          <w:sz w:val="20"/>
          <w:szCs w:val="20"/>
        </w:rPr>
        <w:t xml:space="preserve">na swojej stronie internetowej </w:t>
      </w:r>
      <w:r w:rsidR="00902AE6">
        <w:rPr>
          <w:rStyle w:val="Numerstrony"/>
          <w:rFonts w:ascii="Century Gothic" w:eastAsia="Calibri" w:hAnsi="Century Gothic" w:cs="Arial"/>
          <w:sz w:val="20"/>
          <w:szCs w:val="20"/>
        </w:rPr>
        <w:t>www.zwikwarta.pl z</w:t>
      </w:r>
      <w:r w:rsidRPr="001900AE">
        <w:rPr>
          <w:rStyle w:val="Numerstrony"/>
          <w:rFonts w:ascii="Century Gothic" w:eastAsia="Calibri" w:hAnsi="Century Gothic" w:cs="Arial"/>
          <w:sz w:val="20"/>
          <w:szCs w:val="20"/>
        </w:rPr>
        <w:t>amieszcza:</w:t>
      </w:r>
    </w:p>
    <w:p w14:paraId="020A578C" w14:textId="53705C0D" w:rsidR="00DA005C" w:rsidRPr="001900AE" w:rsidRDefault="00902AE6" w:rsidP="00D64ED6">
      <w:pPr>
        <w:numPr>
          <w:ilvl w:val="0"/>
          <w:numId w:val="81"/>
        </w:numPr>
        <w:spacing w:line="360" w:lineRule="auto"/>
        <w:jc w:val="both"/>
        <w:rPr>
          <w:rStyle w:val="Numerstrony"/>
          <w:rFonts w:ascii="Century Gothic" w:eastAsia="Calibri" w:hAnsi="Century Gothic" w:cs="Arial"/>
          <w:sz w:val="20"/>
          <w:szCs w:val="20"/>
        </w:rPr>
      </w:pPr>
      <w:r>
        <w:rPr>
          <w:rStyle w:val="Numerstrony"/>
          <w:rFonts w:ascii="Century Gothic" w:eastAsia="Calibri" w:hAnsi="Century Gothic" w:cs="Arial"/>
          <w:sz w:val="20"/>
          <w:szCs w:val="20"/>
        </w:rPr>
        <w:t>Informację o aktualnie obowiązujących taryfach cen i stawek opłat obowiązujących na terenie Gminy</w:t>
      </w:r>
      <w:r w:rsidR="00D64ED6" w:rsidRPr="001900AE">
        <w:rPr>
          <w:rStyle w:val="Numerstrony"/>
          <w:rFonts w:ascii="Century Gothic" w:eastAsia="Calibri" w:hAnsi="Century Gothic" w:cs="Arial"/>
          <w:sz w:val="20"/>
          <w:szCs w:val="20"/>
        </w:rPr>
        <w:t>,</w:t>
      </w:r>
    </w:p>
    <w:p w14:paraId="61CD43B7" w14:textId="465E3973" w:rsidR="00DA005C" w:rsidRPr="001900AE" w:rsidRDefault="00902AE6" w:rsidP="00D64ED6">
      <w:pPr>
        <w:numPr>
          <w:ilvl w:val="0"/>
          <w:numId w:val="81"/>
        </w:numPr>
        <w:spacing w:line="360" w:lineRule="auto"/>
        <w:jc w:val="both"/>
        <w:rPr>
          <w:rStyle w:val="Numerstrony"/>
          <w:rFonts w:ascii="Century Gothic" w:eastAsia="Calibri" w:hAnsi="Century Gothic" w:cs="Arial"/>
          <w:sz w:val="20"/>
          <w:szCs w:val="20"/>
        </w:rPr>
      </w:pPr>
      <w:r>
        <w:rPr>
          <w:rStyle w:val="Numerstrony"/>
          <w:rFonts w:ascii="Century Gothic" w:eastAsia="Calibri" w:hAnsi="Century Gothic" w:cs="Arial"/>
          <w:sz w:val="20"/>
          <w:szCs w:val="20"/>
        </w:rPr>
        <w:t>Ujednolicony tekst Regulaminu</w:t>
      </w:r>
      <w:r w:rsidR="00D64ED6" w:rsidRPr="001900AE">
        <w:rPr>
          <w:rStyle w:val="Numerstrony"/>
          <w:rFonts w:ascii="Century Gothic" w:eastAsia="Calibri" w:hAnsi="Century Gothic" w:cs="Arial"/>
          <w:sz w:val="20"/>
          <w:szCs w:val="20"/>
        </w:rPr>
        <w:t>,</w:t>
      </w:r>
    </w:p>
    <w:p w14:paraId="1AABA39E" w14:textId="6D42E08D" w:rsidR="00DA005C" w:rsidRPr="001900AE" w:rsidRDefault="00902AE6" w:rsidP="00D64ED6">
      <w:pPr>
        <w:numPr>
          <w:ilvl w:val="0"/>
          <w:numId w:val="81"/>
        </w:numPr>
        <w:spacing w:line="360" w:lineRule="auto"/>
        <w:jc w:val="both"/>
        <w:rPr>
          <w:rStyle w:val="Numerstrony"/>
          <w:rFonts w:ascii="Century Gothic" w:eastAsia="Calibri" w:hAnsi="Century Gothic" w:cs="Arial"/>
          <w:sz w:val="20"/>
          <w:szCs w:val="20"/>
        </w:rPr>
      </w:pPr>
      <w:r>
        <w:rPr>
          <w:rStyle w:val="Numerstrony"/>
          <w:rFonts w:ascii="Century Gothic" w:eastAsia="Calibri" w:hAnsi="Century Gothic" w:cs="Arial"/>
          <w:sz w:val="20"/>
          <w:szCs w:val="20"/>
        </w:rPr>
        <w:t xml:space="preserve">Tekst </w:t>
      </w:r>
      <w:r w:rsidR="00D64ED6" w:rsidRPr="001900AE">
        <w:rPr>
          <w:rStyle w:val="Numerstrony"/>
          <w:rFonts w:ascii="Century Gothic" w:eastAsia="Calibri" w:hAnsi="Century Gothic" w:cs="Arial"/>
          <w:sz w:val="20"/>
          <w:szCs w:val="20"/>
        </w:rPr>
        <w:t>Ustaw</w:t>
      </w:r>
      <w:r>
        <w:rPr>
          <w:rStyle w:val="Numerstrony"/>
          <w:rFonts w:ascii="Century Gothic" w:eastAsia="Calibri" w:hAnsi="Century Gothic" w:cs="Arial"/>
          <w:sz w:val="20"/>
          <w:szCs w:val="20"/>
        </w:rPr>
        <w:t>y,</w:t>
      </w:r>
    </w:p>
    <w:p w14:paraId="4480ABAB" w14:textId="15B65F8A" w:rsidR="00DA005C" w:rsidRPr="00902AE6" w:rsidRDefault="00902AE6" w:rsidP="00902AE6">
      <w:pPr>
        <w:numPr>
          <w:ilvl w:val="0"/>
          <w:numId w:val="81"/>
        </w:numPr>
        <w:spacing w:line="360" w:lineRule="auto"/>
        <w:jc w:val="both"/>
        <w:rPr>
          <w:rFonts w:ascii="Century Gothic" w:eastAsia="Calibri" w:hAnsi="Century Gothic" w:cs="Arial"/>
          <w:bCs/>
          <w:sz w:val="20"/>
          <w:szCs w:val="20"/>
        </w:rPr>
      </w:pPr>
      <w:r w:rsidRPr="00902AE6">
        <w:rPr>
          <w:rFonts w:ascii="Century Gothic" w:eastAsia="Calibri" w:hAnsi="Century Gothic" w:cs="Arial"/>
          <w:bCs/>
          <w:sz w:val="20"/>
          <w:szCs w:val="20"/>
        </w:rPr>
        <w:t xml:space="preserve">Aktualny </w:t>
      </w:r>
      <w:r>
        <w:rPr>
          <w:rFonts w:ascii="Century Gothic" w:eastAsia="Calibri" w:hAnsi="Century Gothic" w:cs="Arial"/>
          <w:bCs/>
          <w:sz w:val="20"/>
          <w:szCs w:val="20"/>
        </w:rPr>
        <w:t xml:space="preserve">tekst </w:t>
      </w:r>
      <w:r w:rsidR="005577EE">
        <w:rPr>
          <w:rFonts w:ascii="Century Gothic" w:eastAsia="Calibri" w:hAnsi="Century Gothic" w:cs="Arial"/>
          <w:bCs/>
          <w:sz w:val="20"/>
          <w:szCs w:val="20"/>
        </w:rPr>
        <w:t xml:space="preserve">wieloletniego planu rozwoju i modernizacji urządzeń </w:t>
      </w:r>
      <w:r w:rsidR="00BA1468">
        <w:rPr>
          <w:rFonts w:ascii="Century Gothic" w:eastAsia="Calibri" w:hAnsi="Century Gothic" w:cs="Arial"/>
          <w:bCs/>
          <w:sz w:val="20"/>
          <w:szCs w:val="20"/>
        </w:rPr>
        <w:t>wodociągowych i urządzeń kanalizacyjnych będących w posiadaniu przedsiębiorstwa wodociągowo-kanalizacyjnego.</w:t>
      </w:r>
    </w:p>
    <w:p w14:paraId="174695E4" w14:textId="77777777" w:rsidR="0050040A" w:rsidRPr="001900AE" w:rsidRDefault="0050040A">
      <w:pPr>
        <w:spacing w:line="360" w:lineRule="auto"/>
        <w:jc w:val="both"/>
        <w:rPr>
          <w:rFonts w:ascii="Century Gothic" w:eastAsia="Calibri" w:hAnsi="Century Gothic" w:cs="Arial"/>
          <w:b/>
          <w:bCs/>
          <w:sz w:val="20"/>
          <w:szCs w:val="20"/>
        </w:rPr>
      </w:pPr>
    </w:p>
    <w:p w14:paraId="5CDB9E77" w14:textId="107BFD7D" w:rsidR="0050040A" w:rsidRPr="001900AE" w:rsidRDefault="0050040A">
      <w:pPr>
        <w:spacing w:line="360" w:lineRule="auto"/>
        <w:jc w:val="both"/>
        <w:rPr>
          <w:rFonts w:ascii="Century Gothic" w:eastAsia="Calibri" w:hAnsi="Century Gothic" w:cs="Arial"/>
          <w:sz w:val="20"/>
          <w:szCs w:val="20"/>
        </w:rPr>
      </w:pPr>
    </w:p>
    <w:sectPr w:rsidR="0050040A" w:rsidRPr="001900AE" w:rsidSect="003F3337">
      <w:footerReference w:type="default" r:id="rId8"/>
      <w:pgSz w:w="11900" w:h="16840"/>
      <w:pgMar w:top="1135" w:right="1417" w:bottom="1134" w:left="1417"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9D9D14" w14:textId="77777777" w:rsidR="00C75C32" w:rsidRDefault="00C75C32">
      <w:r>
        <w:separator/>
      </w:r>
    </w:p>
  </w:endnote>
  <w:endnote w:type="continuationSeparator" w:id="0">
    <w:p w14:paraId="08CC01D5" w14:textId="77777777" w:rsidR="00C75C32" w:rsidRDefault="00C75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31BDA0" w14:textId="77777777" w:rsidR="00C71FF8" w:rsidRDefault="00C71FF8">
    <w:pPr>
      <w:pStyle w:val="Stopka"/>
      <w:tabs>
        <w:tab w:val="clear" w:pos="9072"/>
        <w:tab w:val="right" w:pos="9046"/>
      </w:tabs>
      <w:jc w:val="right"/>
    </w:pPr>
    <w:r>
      <w:rPr>
        <w:rStyle w:val="Numerstrony"/>
        <w:sz w:val="22"/>
        <w:szCs w:val="22"/>
      </w:rPr>
      <w:fldChar w:fldCharType="begin"/>
    </w:r>
    <w:r>
      <w:rPr>
        <w:rStyle w:val="Numerstrony"/>
        <w:sz w:val="22"/>
        <w:szCs w:val="22"/>
      </w:rPr>
      <w:instrText xml:space="preserve"> PAGE </w:instrText>
    </w:r>
    <w:r>
      <w:rPr>
        <w:rStyle w:val="Numerstrony"/>
        <w:sz w:val="22"/>
        <w:szCs w:val="22"/>
      </w:rPr>
      <w:fldChar w:fldCharType="separate"/>
    </w:r>
    <w:r w:rsidR="00AB40F7">
      <w:rPr>
        <w:rStyle w:val="Numerstrony"/>
        <w:noProof/>
        <w:sz w:val="22"/>
        <w:szCs w:val="22"/>
      </w:rPr>
      <w:t>14</w:t>
    </w:r>
    <w:r>
      <w:rPr>
        <w:rStyle w:val="Numerstrony"/>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495241" w14:textId="77777777" w:rsidR="00C75C32" w:rsidRDefault="00C75C32">
      <w:r>
        <w:separator/>
      </w:r>
    </w:p>
  </w:footnote>
  <w:footnote w:type="continuationSeparator" w:id="0">
    <w:p w14:paraId="4E6B0A37" w14:textId="77777777" w:rsidR="00C75C32" w:rsidRDefault="00C75C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437F0"/>
    <w:multiLevelType w:val="hybridMultilevel"/>
    <w:tmpl w:val="3DFC44C2"/>
    <w:styleLink w:val="Zaimportowanystyl13"/>
    <w:lvl w:ilvl="0" w:tplc="2BE2C4B4">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2342F32">
      <w:start w:val="1"/>
      <w:numFmt w:val="lowerLetter"/>
      <w:lvlText w:val="%2."/>
      <w:lvlJc w:val="left"/>
      <w:pPr>
        <w:tabs>
          <w:tab w:val="left" w:pos="360"/>
        </w:tabs>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6468F38">
      <w:start w:val="1"/>
      <w:numFmt w:val="lowerRoman"/>
      <w:lvlText w:val="%3."/>
      <w:lvlJc w:val="left"/>
      <w:pPr>
        <w:tabs>
          <w:tab w:val="left" w:pos="360"/>
        </w:tabs>
        <w:ind w:left="180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80EDD88">
      <w:start w:val="1"/>
      <w:numFmt w:val="decimal"/>
      <w:lvlText w:val="%4."/>
      <w:lvlJc w:val="left"/>
      <w:pPr>
        <w:tabs>
          <w:tab w:val="left" w:pos="360"/>
        </w:tabs>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5004FEE">
      <w:start w:val="1"/>
      <w:numFmt w:val="lowerLetter"/>
      <w:lvlText w:val="%5."/>
      <w:lvlJc w:val="left"/>
      <w:pPr>
        <w:tabs>
          <w:tab w:val="left" w:pos="360"/>
        </w:tabs>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1B2102C">
      <w:start w:val="1"/>
      <w:numFmt w:val="lowerRoman"/>
      <w:lvlText w:val="%6."/>
      <w:lvlJc w:val="left"/>
      <w:pPr>
        <w:tabs>
          <w:tab w:val="left" w:pos="360"/>
        </w:tabs>
        <w:ind w:left="396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6BE02FE">
      <w:start w:val="1"/>
      <w:numFmt w:val="decimal"/>
      <w:lvlText w:val="%7."/>
      <w:lvlJc w:val="left"/>
      <w:pPr>
        <w:tabs>
          <w:tab w:val="left" w:pos="360"/>
        </w:tabs>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C72360C">
      <w:start w:val="1"/>
      <w:numFmt w:val="lowerLetter"/>
      <w:lvlText w:val="%8."/>
      <w:lvlJc w:val="left"/>
      <w:pPr>
        <w:tabs>
          <w:tab w:val="left" w:pos="360"/>
        </w:tabs>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9C2F150">
      <w:start w:val="1"/>
      <w:numFmt w:val="lowerRoman"/>
      <w:lvlText w:val="%9."/>
      <w:lvlJc w:val="left"/>
      <w:pPr>
        <w:tabs>
          <w:tab w:val="left" w:pos="360"/>
        </w:tabs>
        <w:ind w:left="612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0BE177A"/>
    <w:multiLevelType w:val="hybridMultilevel"/>
    <w:tmpl w:val="B874CDFC"/>
    <w:numStyleLink w:val="Zaimportowanystyl9"/>
  </w:abstractNum>
  <w:abstractNum w:abstractNumId="2" w15:restartNumberingAfterBreak="0">
    <w:nsid w:val="00C00164"/>
    <w:multiLevelType w:val="hybridMultilevel"/>
    <w:tmpl w:val="F1BAECD4"/>
    <w:numStyleLink w:val="Zaimportowanystyl31"/>
  </w:abstractNum>
  <w:abstractNum w:abstractNumId="3" w15:restartNumberingAfterBreak="0">
    <w:nsid w:val="013E5925"/>
    <w:multiLevelType w:val="hybridMultilevel"/>
    <w:tmpl w:val="6F66FE76"/>
    <w:numStyleLink w:val="Zaimportowanystyl23"/>
  </w:abstractNum>
  <w:abstractNum w:abstractNumId="4" w15:restartNumberingAfterBreak="0">
    <w:nsid w:val="0306395C"/>
    <w:multiLevelType w:val="hybridMultilevel"/>
    <w:tmpl w:val="5FB2C10A"/>
    <w:styleLink w:val="Zaimportowanystyl12"/>
    <w:lvl w:ilvl="0" w:tplc="4798DFC6">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9DE8636">
      <w:start w:val="1"/>
      <w:numFmt w:val="lowerLetter"/>
      <w:lvlText w:val="%2."/>
      <w:lvlJc w:val="left"/>
      <w:pPr>
        <w:tabs>
          <w:tab w:val="left" w:pos="720"/>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8AE88D4">
      <w:start w:val="1"/>
      <w:numFmt w:val="lowerRoman"/>
      <w:lvlText w:val="%3."/>
      <w:lvlJc w:val="left"/>
      <w:pPr>
        <w:tabs>
          <w:tab w:val="left" w:pos="720"/>
        </w:tabs>
        <w:ind w:left="216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0BC4AB2">
      <w:start w:val="1"/>
      <w:numFmt w:val="decimal"/>
      <w:lvlText w:val="%4."/>
      <w:lvlJc w:val="left"/>
      <w:pPr>
        <w:tabs>
          <w:tab w:val="left" w:pos="72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62E457C">
      <w:start w:val="1"/>
      <w:numFmt w:val="lowerLetter"/>
      <w:lvlText w:val="%5."/>
      <w:lvlJc w:val="left"/>
      <w:pPr>
        <w:tabs>
          <w:tab w:val="left" w:pos="72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CEAF1B4">
      <w:start w:val="1"/>
      <w:numFmt w:val="lowerRoman"/>
      <w:lvlText w:val="%6."/>
      <w:lvlJc w:val="left"/>
      <w:pPr>
        <w:tabs>
          <w:tab w:val="left" w:pos="720"/>
        </w:tabs>
        <w:ind w:left="432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3F0FA52">
      <w:start w:val="1"/>
      <w:numFmt w:val="decimal"/>
      <w:lvlText w:val="%7."/>
      <w:lvlJc w:val="left"/>
      <w:pPr>
        <w:tabs>
          <w:tab w:val="left" w:pos="72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EDEE77E">
      <w:start w:val="1"/>
      <w:numFmt w:val="lowerLetter"/>
      <w:lvlText w:val="%8."/>
      <w:lvlJc w:val="left"/>
      <w:pPr>
        <w:tabs>
          <w:tab w:val="left" w:pos="72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1022C7E">
      <w:start w:val="1"/>
      <w:numFmt w:val="lowerRoman"/>
      <w:lvlText w:val="%9."/>
      <w:lvlJc w:val="left"/>
      <w:pPr>
        <w:tabs>
          <w:tab w:val="left" w:pos="720"/>
        </w:tabs>
        <w:ind w:left="648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05DC7090"/>
    <w:multiLevelType w:val="hybridMultilevel"/>
    <w:tmpl w:val="4FC46B04"/>
    <w:numStyleLink w:val="Zaimportowanystyl2"/>
  </w:abstractNum>
  <w:abstractNum w:abstractNumId="6" w15:restartNumberingAfterBreak="0">
    <w:nsid w:val="0BA9172D"/>
    <w:multiLevelType w:val="hybridMultilevel"/>
    <w:tmpl w:val="1D84BBE0"/>
    <w:numStyleLink w:val="Zaimportowanystyl21"/>
  </w:abstractNum>
  <w:abstractNum w:abstractNumId="7" w15:restartNumberingAfterBreak="0">
    <w:nsid w:val="0E2B3B85"/>
    <w:multiLevelType w:val="hybridMultilevel"/>
    <w:tmpl w:val="87EA7C0C"/>
    <w:numStyleLink w:val="Zaimportowanystyl20"/>
  </w:abstractNum>
  <w:abstractNum w:abstractNumId="8" w15:restartNumberingAfterBreak="0">
    <w:nsid w:val="0FF90818"/>
    <w:multiLevelType w:val="hybridMultilevel"/>
    <w:tmpl w:val="75060956"/>
    <w:styleLink w:val="Zaimportowanystyl19"/>
    <w:lvl w:ilvl="0" w:tplc="9F7830A8">
      <w:start w:val="1"/>
      <w:numFmt w:val="decimal"/>
      <w:lvlText w:val="%1)"/>
      <w:lvlJc w:val="left"/>
      <w:pPr>
        <w:tabs>
          <w:tab w:val="right" w:pos="284"/>
          <w:tab w:val="left" w:pos="408"/>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F484D46">
      <w:start w:val="1"/>
      <w:numFmt w:val="lowerLetter"/>
      <w:lvlText w:val="%2."/>
      <w:lvlJc w:val="left"/>
      <w:pPr>
        <w:tabs>
          <w:tab w:val="right" w:pos="284"/>
          <w:tab w:val="left" w:pos="408"/>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E4222F0">
      <w:start w:val="1"/>
      <w:numFmt w:val="lowerRoman"/>
      <w:lvlText w:val="%3."/>
      <w:lvlJc w:val="left"/>
      <w:pPr>
        <w:tabs>
          <w:tab w:val="right" w:pos="284"/>
          <w:tab w:val="left" w:pos="408"/>
          <w:tab w:val="num" w:pos="2124"/>
        </w:tabs>
        <w:ind w:left="2136" w:hanging="2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4CE9E02">
      <w:start w:val="1"/>
      <w:numFmt w:val="decimal"/>
      <w:lvlText w:val="%4."/>
      <w:lvlJc w:val="left"/>
      <w:pPr>
        <w:tabs>
          <w:tab w:val="right" w:pos="284"/>
          <w:tab w:val="left" w:pos="408"/>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C1427D2">
      <w:start w:val="1"/>
      <w:numFmt w:val="lowerLetter"/>
      <w:lvlText w:val="%5."/>
      <w:lvlJc w:val="left"/>
      <w:pPr>
        <w:tabs>
          <w:tab w:val="right" w:pos="284"/>
          <w:tab w:val="left" w:pos="408"/>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60A8534">
      <w:start w:val="1"/>
      <w:numFmt w:val="lowerRoman"/>
      <w:lvlText w:val="%6."/>
      <w:lvlJc w:val="left"/>
      <w:pPr>
        <w:tabs>
          <w:tab w:val="right" w:pos="284"/>
          <w:tab w:val="left" w:pos="408"/>
          <w:tab w:val="num" w:pos="4248"/>
        </w:tabs>
        <w:ind w:left="4260" w:hanging="2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870297A">
      <w:start w:val="1"/>
      <w:numFmt w:val="decimal"/>
      <w:lvlText w:val="%7."/>
      <w:lvlJc w:val="left"/>
      <w:pPr>
        <w:tabs>
          <w:tab w:val="right" w:pos="284"/>
          <w:tab w:val="left" w:pos="408"/>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EF6C36C">
      <w:start w:val="1"/>
      <w:numFmt w:val="lowerLetter"/>
      <w:lvlText w:val="%8."/>
      <w:lvlJc w:val="left"/>
      <w:pPr>
        <w:tabs>
          <w:tab w:val="right" w:pos="284"/>
          <w:tab w:val="left" w:pos="408"/>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086257A">
      <w:start w:val="1"/>
      <w:numFmt w:val="lowerRoman"/>
      <w:lvlText w:val="%9."/>
      <w:lvlJc w:val="left"/>
      <w:pPr>
        <w:tabs>
          <w:tab w:val="right" w:pos="284"/>
          <w:tab w:val="left" w:pos="408"/>
          <w:tab w:val="num" w:pos="6372"/>
        </w:tabs>
        <w:ind w:left="6384" w:hanging="1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10C462A6"/>
    <w:multiLevelType w:val="hybridMultilevel"/>
    <w:tmpl w:val="7038ACAA"/>
    <w:numStyleLink w:val="Zaimportowanystyl24"/>
  </w:abstractNum>
  <w:abstractNum w:abstractNumId="10" w15:restartNumberingAfterBreak="0">
    <w:nsid w:val="119C31FF"/>
    <w:multiLevelType w:val="hybridMultilevel"/>
    <w:tmpl w:val="5E24168E"/>
    <w:styleLink w:val="Zaimportowanystyl11"/>
    <w:lvl w:ilvl="0" w:tplc="8E5263E6">
      <w:start w:val="1"/>
      <w:numFmt w:val="decimal"/>
      <w:lvlText w:val="%1."/>
      <w:lvlJc w:val="left"/>
      <w:pPr>
        <w:ind w:left="3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9CC172C">
      <w:start w:val="1"/>
      <w:numFmt w:val="lowerLetter"/>
      <w:lvlText w:val="%2)"/>
      <w:lvlJc w:val="left"/>
      <w:pPr>
        <w:tabs>
          <w:tab w:val="left" w:pos="360"/>
        </w:tabs>
        <w:ind w:left="7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B044FE8">
      <w:start w:val="1"/>
      <w:numFmt w:val="lowerRoman"/>
      <w:lvlText w:val="%3."/>
      <w:lvlJc w:val="left"/>
      <w:pPr>
        <w:tabs>
          <w:tab w:val="left" w:pos="360"/>
        </w:tabs>
        <w:ind w:left="2160" w:hanging="278"/>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8743356">
      <w:start w:val="1"/>
      <w:numFmt w:val="decimal"/>
      <w:lvlText w:val="%4."/>
      <w:lvlJc w:val="left"/>
      <w:pPr>
        <w:tabs>
          <w:tab w:val="left" w:pos="360"/>
        </w:tabs>
        <w:ind w:left="28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2EE41D6">
      <w:start w:val="1"/>
      <w:numFmt w:val="lowerLetter"/>
      <w:lvlText w:val="%5."/>
      <w:lvlJc w:val="left"/>
      <w:pPr>
        <w:tabs>
          <w:tab w:val="left" w:pos="360"/>
        </w:tabs>
        <w:ind w:left="360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CCD4D4">
      <w:start w:val="1"/>
      <w:numFmt w:val="lowerRoman"/>
      <w:lvlText w:val="%6."/>
      <w:lvlJc w:val="left"/>
      <w:pPr>
        <w:tabs>
          <w:tab w:val="left" w:pos="360"/>
        </w:tabs>
        <w:ind w:left="4320" w:hanging="278"/>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FE6BBFC">
      <w:start w:val="1"/>
      <w:numFmt w:val="decimal"/>
      <w:lvlText w:val="%7."/>
      <w:lvlJc w:val="left"/>
      <w:pPr>
        <w:tabs>
          <w:tab w:val="left" w:pos="360"/>
        </w:tabs>
        <w:ind w:left="504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37837AA">
      <w:start w:val="1"/>
      <w:numFmt w:val="lowerLetter"/>
      <w:lvlText w:val="%8."/>
      <w:lvlJc w:val="left"/>
      <w:pPr>
        <w:tabs>
          <w:tab w:val="left" w:pos="360"/>
        </w:tabs>
        <w:ind w:left="57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666BB8E">
      <w:start w:val="1"/>
      <w:numFmt w:val="lowerRoman"/>
      <w:lvlText w:val="%9."/>
      <w:lvlJc w:val="left"/>
      <w:pPr>
        <w:tabs>
          <w:tab w:val="left" w:pos="360"/>
        </w:tabs>
        <w:ind w:left="6480" w:hanging="278"/>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17624896"/>
    <w:multiLevelType w:val="hybridMultilevel"/>
    <w:tmpl w:val="C0D8B2DA"/>
    <w:numStyleLink w:val="Zaimportowanystyl26"/>
  </w:abstractNum>
  <w:abstractNum w:abstractNumId="12" w15:restartNumberingAfterBreak="0">
    <w:nsid w:val="1A2D7877"/>
    <w:multiLevelType w:val="hybridMultilevel"/>
    <w:tmpl w:val="748C7F96"/>
    <w:styleLink w:val="Zaimportowanystyl8"/>
    <w:lvl w:ilvl="0" w:tplc="1FA8C29E">
      <w:start w:val="1"/>
      <w:numFmt w:val="decimal"/>
      <w:lvlText w:val="%1)"/>
      <w:lvlJc w:val="left"/>
      <w:pPr>
        <w:tabs>
          <w:tab w:val="left" w:pos="360"/>
        </w:tabs>
        <w:ind w:left="690" w:hanging="33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B605A6E">
      <w:start w:val="1"/>
      <w:numFmt w:val="decimal"/>
      <w:lvlText w:val="%2."/>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31822D0">
      <w:start w:val="1"/>
      <w:numFmt w:val="lowerLetter"/>
      <w:lvlText w:val="%3."/>
      <w:lvlJc w:val="left"/>
      <w:pPr>
        <w:tabs>
          <w:tab w:val="left" w:pos="360"/>
        </w:tabs>
        <w:ind w:left="23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5884CAC">
      <w:start w:val="1"/>
      <w:numFmt w:val="decimal"/>
      <w:lvlText w:val="%4."/>
      <w:lvlJc w:val="left"/>
      <w:pPr>
        <w:tabs>
          <w:tab w:val="left" w:pos="36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170B7B0">
      <w:start w:val="1"/>
      <w:numFmt w:val="lowerLetter"/>
      <w:lvlText w:val="%5."/>
      <w:lvlJc w:val="left"/>
      <w:pPr>
        <w:tabs>
          <w:tab w:val="left" w:pos="36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DFC4A86">
      <w:start w:val="1"/>
      <w:numFmt w:val="lowerRoman"/>
      <w:lvlText w:val="%6."/>
      <w:lvlJc w:val="left"/>
      <w:pPr>
        <w:tabs>
          <w:tab w:val="left" w:pos="360"/>
        </w:tabs>
        <w:ind w:left="432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190F990">
      <w:start w:val="1"/>
      <w:numFmt w:val="decimal"/>
      <w:lvlText w:val="%7."/>
      <w:lvlJc w:val="left"/>
      <w:pPr>
        <w:tabs>
          <w:tab w:val="left" w:pos="36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06EE5E6">
      <w:start w:val="1"/>
      <w:numFmt w:val="lowerLetter"/>
      <w:lvlText w:val="%8."/>
      <w:lvlJc w:val="left"/>
      <w:pPr>
        <w:tabs>
          <w:tab w:val="left" w:pos="36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8768A74">
      <w:start w:val="1"/>
      <w:numFmt w:val="lowerRoman"/>
      <w:lvlText w:val="%9."/>
      <w:lvlJc w:val="left"/>
      <w:pPr>
        <w:tabs>
          <w:tab w:val="left" w:pos="360"/>
        </w:tabs>
        <w:ind w:left="648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1D1442FC"/>
    <w:multiLevelType w:val="hybridMultilevel"/>
    <w:tmpl w:val="E5987E1A"/>
    <w:styleLink w:val="Zaimportowanystyl7"/>
    <w:lvl w:ilvl="0" w:tplc="503471A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570B1C6">
      <w:start w:val="1"/>
      <w:numFmt w:val="decimal"/>
      <w:lvlText w:val="%2."/>
      <w:lvlJc w:val="left"/>
      <w:pPr>
        <w:ind w:left="108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1863824">
      <w:start w:val="1"/>
      <w:numFmt w:val="lowerRoman"/>
      <w:lvlText w:val="%3."/>
      <w:lvlJc w:val="left"/>
      <w:pPr>
        <w:tabs>
          <w:tab w:val="left" w:pos="720"/>
        </w:tabs>
        <w:ind w:left="2124" w:hanging="24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CC4EBB8">
      <w:start w:val="1"/>
      <w:numFmt w:val="decimal"/>
      <w:lvlText w:val="%4."/>
      <w:lvlJc w:val="left"/>
      <w:pPr>
        <w:tabs>
          <w:tab w:val="left" w:pos="720"/>
        </w:tabs>
        <w:ind w:left="283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FB8646A">
      <w:start w:val="1"/>
      <w:numFmt w:val="lowerLetter"/>
      <w:lvlText w:val="%5."/>
      <w:lvlJc w:val="left"/>
      <w:pPr>
        <w:tabs>
          <w:tab w:val="left" w:pos="720"/>
        </w:tabs>
        <w:ind w:left="354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7364284">
      <w:start w:val="1"/>
      <w:numFmt w:val="lowerRoman"/>
      <w:lvlText w:val="%6."/>
      <w:lvlJc w:val="left"/>
      <w:pPr>
        <w:tabs>
          <w:tab w:val="left" w:pos="720"/>
        </w:tabs>
        <w:ind w:left="4248" w:hanging="20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C16A0FE">
      <w:start w:val="1"/>
      <w:numFmt w:val="decimal"/>
      <w:lvlText w:val="%7."/>
      <w:lvlJc w:val="left"/>
      <w:pPr>
        <w:tabs>
          <w:tab w:val="left" w:pos="720"/>
        </w:tabs>
        <w:ind w:left="495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F084562">
      <w:start w:val="1"/>
      <w:numFmt w:val="lowerLetter"/>
      <w:lvlText w:val="%8."/>
      <w:lvlJc w:val="left"/>
      <w:pPr>
        <w:tabs>
          <w:tab w:val="left" w:pos="720"/>
        </w:tabs>
        <w:ind w:left="5664" w:hanging="2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65C043C">
      <w:start w:val="1"/>
      <w:numFmt w:val="lowerRoman"/>
      <w:lvlText w:val="%9."/>
      <w:lvlJc w:val="left"/>
      <w:pPr>
        <w:tabs>
          <w:tab w:val="left" w:pos="720"/>
        </w:tabs>
        <w:ind w:left="6372" w:hanging="1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211B2E13"/>
    <w:multiLevelType w:val="hybridMultilevel"/>
    <w:tmpl w:val="3E6AE52C"/>
    <w:numStyleLink w:val="Zaimportowanystyl10"/>
  </w:abstractNum>
  <w:abstractNum w:abstractNumId="15" w15:restartNumberingAfterBreak="0">
    <w:nsid w:val="24940580"/>
    <w:multiLevelType w:val="hybridMultilevel"/>
    <w:tmpl w:val="3DFC44C2"/>
    <w:numStyleLink w:val="Zaimportowanystyl13"/>
  </w:abstractNum>
  <w:abstractNum w:abstractNumId="16" w15:restartNumberingAfterBreak="0">
    <w:nsid w:val="25166D2D"/>
    <w:multiLevelType w:val="hybridMultilevel"/>
    <w:tmpl w:val="B08C57E4"/>
    <w:numStyleLink w:val="Zaimportowanystyl14"/>
  </w:abstractNum>
  <w:abstractNum w:abstractNumId="17" w15:restartNumberingAfterBreak="0">
    <w:nsid w:val="25696D18"/>
    <w:multiLevelType w:val="hybridMultilevel"/>
    <w:tmpl w:val="105A9AD4"/>
    <w:styleLink w:val="Zaimportowanystyl1"/>
    <w:lvl w:ilvl="0" w:tplc="576C3E76">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588BDD2">
      <w:start w:val="1"/>
      <w:numFmt w:val="lowerLetter"/>
      <w:lvlText w:val="%2."/>
      <w:lvlJc w:val="left"/>
      <w:pPr>
        <w:tabs>
          <w:tab w:val="left" w:pos="360"/>
        </w:tabs>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F0472E8">
      <w:start w:val="1"/>
      <w:numFmt w:val="lowerRoman"/>
      <w:lvlText w:val="%3."/>
      <w:lvlJc w:val="left"/>
      <w:pPr>
        <w:tabs>
          <w:tab w:val="left" w:pos="360"/>
        </w:tabs>
        <w:ind w:left="180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C483686">
      <w:start w:val="1"/>
      <w:numFmt w:val="decimal"/>
      <w:lvlText w:val="%4."/>
      <w:lvlJc w:val="left"/>
      <w:pPr>
        <w:tabs>
          <w:tab w:val="left" w:pos="360"/>
        </w:tabs>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2EAE572">
      <w:start w:val="1"/>
      <w:numFmt w:val="lowerLetter"/>
      <w:lvlText w:val="%5."/>
      <w:lvlJc w:val="left"/>
      <w:pPr>
        <w:tabs>
          <w:tab w:val="left" w:pos="360"/>
        </w:tabs>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B74842A">
      <w:start w:val="1"/>
      <w:numFmt w:val="lowerRoman"/>
      <w:lvlText w:val="%6."/>
      <w:lvlJc w:val="left"/>
      <w:pPr>
        <w:tabs>
          <w:tab w:val="left" w:pos="360"/>
        </w:tabs>
        <w:ind w:left="396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D2693DE">
      <w:start w:val="1"/>
      <w:numFmt w:val="decimal"/>
      <w:lvlText w:val="%7."/>
      <w:lvlJc w:val="left"/>
      <w:pPr>
        <w:tabs>
          <w:tab w:val="left" w:pos="360"/>
        </w:tabs>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172530C">
      <w:start w:val="1"/>
      <w:numFmt w:val="lowerLetter"/>
      <w:lvlText w:val="%8."/>
      <w:lvlJc w:val="left"/>
      <w:pPr>
        <w:tabs>
          <w:tab w:val="left" w:pos="360"/>
        </w:tabs>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986EB5E">
      <w:start w:val="1"/>
      <w:numFmt w:val="lowerRoman"/>
      <w:lvlText w:val="%9."/>
      <w:lvlJc w:val="left"/>
      <w:pPr>
        <w:tabs>
          <w:tab w:val="left" w:pos="360"/>
        </w:tabs>
        <w:ind w:left="612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26612398"/>
    <w:multiLevelType w:val="hybridMultilevel"/>
    <w:tmpl w:val="5E24168E"/>
    <w:numStyleLink w:val="Zaimportowanystyl11"/>
  </w:abstractNum>
  <w:abstractNum w:abstractNumId="19" w15:restartNumberingAfterBreak="0">
    <w:nsid w:val="28643504"/>
    <w:multiLevelType w:val="hybridMultilevel"/>
    <w:tmpl w:val="1D84BBE0"/>
    <w:styleLink w:val="Zaimportowanystyl21"/>
    <w:lvl w:ilvl="0" w:tplc="026A0854">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304C33C">
      <w:start w:val="1"/>
      <w:numFmt w:val="decimal"/>
      <w:lvlText w:val="%2."/>
      <w:lvlJc w:val="left"/>
      <w:pPr>
        <w:tabs>
          <w:tab w:val="left" w:pos="72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7A4DF1C">
      <w:start w:val="1"/>
      <w:numFmt w:val="lowerRoman"/>
      <w:lvlText w:val="%3."/>
      <w:lvlJc w:val="left"/>
      <w:pPr>
        <w:tabs>
          <w:tab w:val="left" w:pos="720"/>
        </w:tabs>
        <w:ind w:left="216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74470EA">
      <w:start w:val="1"/>
      <w:numFmt w:val="decimal"/>
      <w:lvlText w:val="%4."/>
      <w:lvlJc w:val="left"/>
      <w:pPr>
        <w:tabs>
          <w:tab w:val="left" w:pos="72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1C82C04">
      <w:start w:val="1"/>
      <w:numFmt w:val="lowerLetter"/>
      <w:lvlText w:val="%5."/>
      <w:lvlJc w:val="left"/>
      <w:pPr>
        <w:tabs>
          <w:tab w:val="left" w:pos="72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C34F8C8">
      <w:start w:val="1"/>
      <w:numFmt w:val="lowerRoman"/>
      <w:lvlText w:val="%6."/>
      <w:lvlJc w:val="left"/>
      <w:pPr>
        <w:tabs>
          <w:tab w:val="left" w:pos="720"/>
        </w:tabs>
        <w:ind w:left="432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352E5EC">
      <w:start w:val="1"/>
      <w:numFmt w:val="decimal"/>
      <w:lvlText w:val="%7."/>
      <w:lvlJc w:val="left"/>
      <w:pPr>
        <w:tabs>
          <w:tab w:val="left" w:pos="72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B50EA50">
      <w:start w:val="1"/>
      <w:numFmt w:val="lowerLetter"/>
      <w:lvlText w:val="%8."/>
      <w:lvlJc w:val="left"/>
      <w:pPr>
        <w:tabs>
          <w:tab w:val="left" w:pos="72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6A41960">
      <w:start w:val="1"/>
      <w:numFmt w:val="lowerRoman"/>
      <w:lvlText w:val="%9."/>
      <w:lvlJc w:val="left"/>
      <w:pPr>
        <w:tabs>
          <w:tab w:val="left" w:pos="720"/>
        </w:tabs>
        <w:ind w:left="648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2C062674"/>
    <w:multiLevelType w:val="hybridMultilevel"/>
    <w:tmpl w:val="C0D8B2DA"/>
    <w:styleLink w:val="Zaimportowanystyl26"/>
    <w:lvl w:ilvl="0" w:tplc="F1807806">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A1C2358">
      <w:start w:val="1"/>
      <w:numFmt w:val="lowerLetter"/>
      <w:lvlText w:val="%2."/>
      <w:lvlJc w:val="left"/>
      <w:pPr>
        <w:tabs>
          <w:tab w:val="left" w:pos="360"/>
        </w:tabs>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106F8C0">
      <w:start w:val="1"/>
      <w:numFmt w:val="lowerRoman"/>
      <w:lvlText w:val="%3."/>
      <w:lvlJc w:val="left"/>
      <w:pPr>
        <w:tabs>
          <w:tab w:val="left" w:pos="360"/>
        </w:tabs>
        <w:ind w:left="180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C82B7BC">
      <w:start w:val="1"/>
      <w:numFmt w:val="decimal"/>
      <w:lvlText w:val="%4."/>
      <w:lvlJc w:val="left"/>
      <w:pPr>
        <w:tabs>
          <w:tab w:val="left" w:pos="360"/>
        </w:tabs>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B041E92">
      <w:start w:val="1"/>
      <w:numFmt w:val="lowerLetter"/>
      <w:lvlText w:val="%5."/>
      <w:lvlJc w:val="left"/>
      <w:pPr>
        <w:tabs>
          <w:tab w:val="left" w:pos="360"/>
        </w:tabs>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1C89C6A">
      <w:start w:val="1"/>
      <w:numFmt w:val="lowerRoman"/>
      <w:lvlText w:val="%6."/>
      <w:lvlJc w:val="left"/>
      <w:pPr>
        <w:tabs>
          <w:tab w:val="left" w:pos="360"/>
        </w:tabs>
        <w:ind w:left="396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0F48920">
      <w:start w:val="1"/>
      <w:numFmt w:val="decimal"/>
      <w:lvlText w:val="%7."/>
      <w:lvlJc w:val="left"/>
      <w:pPr>
        <w:tabs>
          <w:tab w:val="left" w:pos="360"/>
        </w:tabs>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5F0BB70">
      <w:start w:val="1"/>
      <w:numFmt w:val="lowerLetter"/>
      <w:lvlText w:val="%8."/>
      <w:lvlJc w:val="left"/>
      <w:pPr>
        <w:tabs>
          <w:tab w:val="left" w:pos="360"/>
        </w:tabs>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75C2132">
      <w:start w:val="1"/>
      <w:numFmt w:val="lowerRoman"/>
      <w:lvlText w:val="%9."/>
      <w:lvlJc w:val="left"/>
      <w:pPr>
        <w:tabs>
          <w:tab w:val="left" w:pos="360"/>
        </w:tabs>
        <w:ind w:left="612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2D74659C"/>
    <w:multiLevelType w:val="hybridMultilevel"/>
    <w:tmpl w:val="B874CDFC"/>
    <w:styleLink w:val="Zaimportowanystyl9"/>
    <w:lvl w:ilvl="0" w:tplc="E98C59EE">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CD8B5B2">
      <w:start w:val="1"/>
      <w:numFmt w:val="lowerLetter"/>
      <w:lvlText w:val="%2."/>
      <w:lvlJc w:val="left"/>
      <w:pPr>
        <w:tabs>
          <w:tab w:val="left" w:pos="720"/>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C345F60">
      <w:start w:val="1"/>
      <w:numFmt w:val="lowerRoman"/>
      <w:lvlText w:val="%3."/>
      <w:lvlJc w:val="left"/>
      <w:pPr>
        <w:tabs>
          <w:tab w:val="left" w:pos="720"/>
        </w:tabs>
        <w:ind w:left="216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51215FE">
      <w:start w:val="1"/>
      <w:numFmt w:val="decimal"/>
      <w:lvlText w:val="%4."/>
      <w:lvlJc w:val="left"/>
      <w:pPr>
        <w:tabs>
          <w:tab w:val="left" w:pos="72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34C5208">
      <w:start w:val="1"/>
      <w:numFmt w:val="lowerLetter"/>
      <w:lvlText w:val="%5."/>
      <w:lvlJc w:val="left"/>
      <w:pPr>
        <w:tabs>
          <w:tab w:val="left" w:pos="72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EE84B0E">
      <w:start w:val="1"/>
      <w:numFmt w:val="lowerRoman"/>
      <w:lvlText w:val="%6."/>
      <w:lvlJc w:val="left"/>
      <w:pPr>
        <w:tabs>
          <w:tab w:val="left" w:pos="720"/>
        </w:tabs>
        <w:ind w:left="432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D841BC6">
      <w:start w:val="1"/>
      <w:numFmt w:val="decimal"/>
      <w:lvlText w:val="%7."/>
      <w:lvlJc w:val="left"/>
      <w:pPr>
        <w:tabs>
          <w:tab w:val="left" w:pos="72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6A6D842">
      <w:start w:val="1"/>
      <w:numFmt w:val="lowerLetter"/>
      <w:lvlText w:val="%8."/>
      <w:lvlJc w:val="left"/>
      <w:pPr>
        <w:tabs>
          <w:tab w:val="left" w:pos="72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A0A7328">
      <w:start w:val="1"/>
      <w:numFmt w:val="lowerRoman"/>
      <w:lvlText w:val="%9."/>
      <w:lvlJc w:val="left"/>
      <w:pPr>
        <w:tabs>
          <w:tab w:val="left" w:pos="720"/>
        </w:tabs>
        <w:ind w:left="648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2D7D41DE"/>
    <w:multiLevelType w:val="hybridMultilevel"/>
    <w:tmpl w:val="622CAA84"/>
    <w:styleLink w:val="Zaimportowanystyl3"/>
    <w:lvl w:ilvl="0" w:tplc="06A89B98">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A3C151C">
      <w:start w:val="1"/>
      <w:numFmt w:val="lowerLetter"/>
      <w:lvlText w:val="%2."/>
      <w:lvlJc w:val="left"/>
      <w:pPr>
        <w:tabs>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0FEC7D8">
      <w:start w:val="1"/>
      <w:numFmt w:val="lowerRoman"/>
      <w:lvlText w:val="%3."/>
      <w:lvlJc w:val="left"/>
      <w:pPr>
        <w:tabs>
          <w:tab w:val="num" w:pos="2124"/>
        </w:tabs>
        <w:ind w:left="2136" w:hanging="2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68EF538">
      <w:start w:val="1"/>
      <w:numFmt w:val="decimal"/>
      <w:lvlText w:val="%4."/>
      <w:lvlJc w:val="left"/>
      <w:pPr>
        <w:tabs>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110D178">
      <w:start w:val="1"/>
      <w:numFmt w:val="lowerLetter"/>
      <w:lvlText w:val="%5."/>
      <w:lvlJc w:val="left"/>
      <w:pPr>
        <w:tabs>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CBC4B92">
      <w:start w:val="1"/>
      <w:numFmt w:val="lowerRoman"/>
      <w:lvlText w:val="%6."/>
      <w:lvlJc w:val="left"/>
      <w:pPr>
        <w:tabs>
          <w:tab w:val="num" w:pos="4248"/>
        </w:tabs>
        <w:ind w:left="4260" w:hanging="2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998CFDA">
      <w:start w:val="1"/>
      <w:numFmt w:val="decimal"/>
      <w:lvlText w:val="%7."/>
      <w:lvlJc w:val="left"/>
      <w:pPr>
        <w:tabs>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6464CC8">
      <w:start w:val="1"/>
      <w:numFmt w:val="lowerLetter"/>
      <w:lvlText w:val="%8."/>
      <w:lvlJc w:val="left"/>
      <w:pPr>
        <w:tabs>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356097E">
      <w:start w:val="1"/>
      <w:numFmt w:val="lowerRoman"/>
      <w:lvlText w:val="%9."/>
      <w:lvlJc w:val="left"/>
      <w:pPr>
        <w:tabs>
          <w:tab w:val="num" w:pos="6372"/>
        </w:tabs>
        <w:ind w:left="6384" w:hanging="1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2F162CC4"/>
    <w:multiLevelType w:val="hybridMultilevel"/>
    <w:tmpl w:val="51EC3342"/>
    <w:styleLink w:val="Zaimportowanystyl15"/>
    <w:lvl w:ilvl="0" w:tplc="E1007784">
      <w:start w:val="1"/>
      <w:numFmt w:val="decimal"/>
      <w:lvlText w:val="%1)"/>
      <w:lvlJc w:val="left"/>
      <w:pPr>
        <w:tabs>
          <w:tab w:val="left" w:pos="1080"/>
          <w:tab w:val="left" w:pos="6840"/>
        </w:tabs>
        <w:ind w:left="6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5B07556">
      <w:start w:val="1"/>
      <w:numFmt w:val="lowerLetter"/>
      <w:lvlText w:val="%2)"/>
      <w:lvlJc w:val="left"/>
      <w:pPr>
        <w:tabs>
          <w:tab w:val="left" w:pos="6840"/>
        </w:tabs>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A44E968">
      <w:start w:val="1"/>
      <w:numFmt w:val="decimal"/>
      <w:lvlText w:val="%3."/>
      <w:lvlJc w:val="left"/>
      <w:pPr>
        <w:tabs>
          <w:tab w:val="left" w:pos="1080"/>
          <w:tab w:val="left" w:pos="684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6D8A6EC">
      <w:start w:val="1"/>
      <w:numFmt w:val="decimal"/>
      <w:lvlText w:val="%4."/>
      <w:lvlJc w:val="left"/>
      <w:pPr>
        <w:tabs>
          <w:tab w:val="left" w:pos="1080"/>
          <w:tab w:val="left" w:pos="684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80ED550">
      <w:start w:val="1"/>
      <w:numFmt w:val="lowerLetter"/>
      <w:lvlText w:val="%5."/>
      <w:lvlJc w:val="left"/>
      <w:pPr>
        <w:tabs>
          <w:tab w:val="left" w:pos="1080"/>
          <w:tab w:val="left" w:pos="684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6747A40">
      <w:start w:val="1"/>
      <w:numFmt w:val="lowerRoman"/>
      <w:lvlText w:val="%6."/>
      <w:lvlJc w:val="left"/>
      <w:pPr>
        <w:tabs>
          <w:tab w:val="left" w:pos="1080"/>
          <w:tab w:val="left" w:pos="6840"/>
        </w:tabs>
        <w:ind w:left="432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100919C">
      <w:start w:val="1"/>
      <w:numFmt w:val="decimal"/>
      <w:lvlText w:val="%7."/>
      <w:lvlJc w:val="left"/>
      <w:pPr>
        <w:tabs>
          <w:tab w:val="left" w:pos="1080"/>
          <w:tab w:val="left" w:pos="684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484BC2A">
      <w:start w:val="1"/>
      <w:numFmt w:val="lowerLetter"/>
      <w:lvlText w:val="%8."/>
      <w:lvlJc w:val="left"/>
      <w:pPr>
        <w:tabs>
          <w:tab w:val="left" w:pos="1080"/>
          <w:tab w:val="left" w:pos="684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03A628A">
      <w:start w:val="1"/>
      <w:numFmt w:val="lowerRoman"/>
      <w:lvlText w:val="%9."/>
      <w:lvlJc w:val="left"/>
      <w:pPr>
        <w:tabs>
          <w:tab w:val="left" w:pos="1080"/>
          <w:tab w:val="left" w:pos="6840"/>
        </w:tabs>
        <w:ind w:left="648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2FAB6653"/>
    <w:multiLevelType w:val="hybridMultilevel"/>
    <w:tmpl w:val="88E06FD0"/>
    <w:styleLink w:val="Zaimportowanystyl29"/>
    <w:lvl w:ilvl="0" w:tplc="D90E6ED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772BC9E">
      <w:start w:val="1"/>
      <w:numFmt w:val="lowerLetter"/>
      <w:lvlText w:val="%2."/>
      <w:lvlJc w:val="left"/>
      <w:pPr>
        <w:tabs>
          <w:tab w:val="left" w:pos="360"/>
        </w:tabs>
        <w:ind w:left="1416"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61443D4">
      <w:start w:val="1"/>
      <w:numFmt w:val="lowerRoman"/>
      <w:lvlText w:val="%3."/>
      <w:lvlJc w:val="left"/>
      <w:pPr>
        <w:tabs>
          <w:tab w:val="left" w:pos="360"/>
        </w:tabs>
        <w:ind w:left="2124" w:hanging="24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8CC74C2">
      <w:start w:val="1"/>
      <w:numFmt w:val="decimal"/>
      <w:lvlText w:val="%4."/>
      <w:lvlJc w:val="left"/>
      <w:pPr>
        <w:tabs>
          <w:tab w:val="left" w:pos="360"/>
        </w:tabs>
        <w:ind w:left="283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292D8DA">
      <w:start w:val="1"/>
      <w:numFmt w:val="lowerLetter"/>
      <w:lvlText w:val="%5."/>
      <w:lvlJc w:val="left"/>
      <w:pPr>
        <w:tabs>
          <w:tab w:val="left" w:pos="360"/>
        </w:tabs>
        <w:ind w:left="354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D1A032E">
      <w:start w:val="1"/>
      <w:numFmt w:val="lowerRoman"/>
      <w:lvlText w:val="%6."/>
      <w:lvlJc w:val="left"/>
      <w:pPr>
        <w:tabs>
          <w:tab w:val="left" w:pos="360"/>
        </w:tabs>
        <w:ind w:left="4248" w:hanging="20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0EA608E">
      <w:start w:val="1"/>
      <w:numFmt w:val="decimal"/>
      <w:lvlText w:val="%7."/>
      <w:lvlJc w:val="left"/>
      <w:pPr>
        <w:tabs>
          <w:tab w:val="left" w:pos="360"/>
        </w:tabs>
        <w:ind w:left="495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DE41206">
      <w:start w:val="1"/>
      <w:numFmt w:val="lowerLetter"/>
      <w:lvlText w:val="%8."/>
      <w:lvlJc w:val="left"/>
      <w:pPr>
        <w:tabs>
          <w:tab w:val="left" w:pos="360"/>
        </w:tabs>
        <w:ind w:left="5664" w:hanging="2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64A6030">
      <w:start w:val="1"/>
      <w:numFmt w:val="lowerRoman"/>
      <w:lvlText w:val="%9."/>
      <w:lvlJc w:val="left"/>
      <w:pPr>
        <w:tabs>
          <w:tab w:val="left" w:pos="360"/>
        </w:tabs>
        <w:ind w:left="6372" w:hanging="1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3021268F"/>
    <w:multiLevelType w:val="hybridMultilevel"/>
    <w:tmpl w:val="F684C5B6"/>
    <w:styleLink w:val="Zaimportowanystyl16"/>
    <w:lvl w:ilvl="0" w:tplc="672A3778">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93A781E">
      <w:start w:val="1"/>
      <w:numFmt w:val="lowerLetter"/>
      <w:lvlText w:val="%2."/>
      <w:lvlJc w:val="left"/>
      <w:pPr>
        <w:tabs>
          <w:tab w:val="left" w:pos="360"/>
        </w:tabs>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6F80564">
      <w:start w:val="1"/>
      <w:numFmt w:val="lowerRoman"/>
      <w:lvlText w:val="%3."/>
      <w:lvlJc w:val="left"/>
      <w:pPr>
        <w:tabs>
          <w:tab w:val="left" w:pos="360"/>
        </w:tabs>
        <w:ind w:left="180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3D0EECE">
      <w:start w:val="1"/>
      <w:numFmt w:val="decimal"/>
      <w:lvlText w:val="%4."/>
      <w:lvlJc w:val="left"/>
      <w:pPr>
        <w:tabs>
          <w:tab w:val="left" w:pos="360"/>
        </w:tabs>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528E326">
      <w:start w:val="1"/>
      <w:numFmt w:val="lowerLetter"/>
      <w:lvlText w:val="%5."/>
      <w:lvlJc w:val="left"/>
      <w:pPr>
        <w:tabs>
          <w:tab w:val="left" w:pos="360"/>
        </w:tabs>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81C0C66">
      <w:start w:val="1"/>
      <w:numFmt w:val="lowerRoman"/>
      <w:lvlText w:val="%6."/>
      <w:lvlJc w:val="left"/>
      <w:pPr>
        <w:tabs>
          <w:tab w:val="left" w:pos="360"/>
        </w:tabs>
        <w:ind w:left="396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D465438">
      <w:start w:val="1"/>
      <w:numFmt w:val="decimal"/>
      <w:lvlText w:val="%7."/>
      <w:lvlJc w:val="left"/>
      <w:pPr>
        <w:tabs>
          <w:tab w:val="left" w:pos="360"/>
        </w:tabs>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96CAE04">
      <w:start w:val="1"/>
      <w:numFmt w:val="lowerLetter"/>
      <w:lvlText w:val="%8."/>
      <w:lvlJc w:val="left"/>
      <w:pPr>
        <w:tabs>
          <w:tab w:val="left" w:pos="360"/>
        </w:tabs>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D24BB0E">
      <w:start w:val="1"/>
      <w:numFmt w:val="lowerRoman"/>
      <w:lvlText w:val="%9."/>
      <w:lvlJc w:val="left"/>
      <w:pPr>
        <w:tabs>
          <w:tab w:val="left" w:pos="360"/>
        </w:tabs>
        <w:ind w:left="612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31612282"/>
    <w:multiLevelType w:val="hybridMultilevel"/>
    <w:tmpl w:val="3EE65FBA"/>
    <w:styleLink w:val="Zaimportowanystyl22"/>
    <w:lvl w:ilvl="0" w:tplc="F8B6065A">
      <w:start w:val="1"/>
      <w:numFmt w:val="lowerLetter"/>
      <w:lvlText w:val="%1)"/>
      <w:lvlJc w:val="left"/>
      <w:pPr>
        <w:tabs>
          <w:tab w:val="left" w:pos="360"/>
        </w:tabs>
        <w:ind w:left="6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4B0B534">
      <w:start w:val="1"/>
      <w:numFmt w:val="decimal"/>
      <w:lvlText w:val="%2."/>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22E602C">
      <w:start w:val="1"/>
      <w:numFmt w:val="lowerLetter"/>
      <w:lvlText w:val="%3)"/>
      <w:lvlJc w:val="left"/>
      <w:pPr>
        <w:tabs>
          <w:tab w:val="left" w:pos="360"/>
        </w:tabs>
        <w:ind w:left="233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0E838D6">
      <w:start w:val="1"/>
      <w:numFmt w:val="decimal"/>
      <w:lvlText w:val="%4)"/>
      <w:lvlJc w:val="left"/>
      <w:pPr>
        <w:tabs>
          <w:tab w:val="left" w:pos="360"/>
        </w:tabs>
        <w:ind w:left="283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0E4FEDC">
      <w:start w:val="1"/>
      <w:numFmt w:val="lowerLetter"/>
      <w:lvlText w:val="%5."/>
      <w:lvlJc w:val="left"/>
      <w:pPr>
        <w:tabs>
          <w:tab w:val="left" w:pos="360"/>
        </w:tabs>
        <w:ind w:left="359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D9066B6">
      <w:start w:val="1"/>
      <w:numFmt w:val="lowerRoman"/>
      <w:lvlText w:val="%6."/>
      <w:lvlJc w:val="left"/>
      <w:pPr>
        <w:tabs>
          <w:tab w:val="left" w:pos="360"/>
        </w:tabs>
        <w:ind w:left="4317"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1CE24C8">
      <w:start w:val="1"/>
      <w:numFmt w:val="decimal"/>
      <w:lvlText w:val="%7."/>
      <w:lvlJc w:val="left"/>
      <w:pPr>
        <w:tabs>
          <w:tab w:val="left" w:pos="360"/>
        </w:tabs>
        <w:ind w:left="503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8445084">
      <w:start w:val="1"/>
      <w:numFmt w:val="lowerLetter"/>
      <w:lvlText w:val="%8."/>
      <w:lvlJc w:val="left"/>
      <w:pPr>
        <w:tabs>
          <w:tab w:val="left" w:pos="360"/>
        </w:tabs>
        <w:ind w:left="575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59CC020">
      <w:start w:val="1"/>
      <w:numFmt w:val="lowerRoman"/>
      <w:lvlText w:val="%9."/>
      <w:lvlJc w:val="left"/>
      <w:pPr>
        <w:tabs>
          <w:tab w:val="left" w:pos="360"/>
        </w:tabs>
        <w:ind w:left="6477"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346C583F"/>
    <w:multiLevelType w:val="hybridMultilevel"/>
    <w:tmpl w:val="1A1CFC1E"/>
    <w:numStyleLink w:val="Zaimportowanystyl18"/>
  </w:abstractNum>
  <w:abstractNum w:abstractNumId="28" w15:restartNumberingAfterBreak="0">
    <w:nsid w:val="350956E4"/>
    <w:multiLevelType w:val="hybridMultilevel"/>
    <w:tmpl w:val="6F66FE76"/>
    <w:styleLink w:val="Zaimportowanystyl23"/>
    <w:lvl w:ilvl="0" w:tplc="AC6887AE">
      <w:start w:val="1"/>
      <w:numFmt w:val="decimal"/>
      <w:lvlText w:val="%1)"/>
      <w:lvlJc w:val="left"/>
      <w:pPr>
        <w:ind w:left="7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ECA505C">
      <w:start w:val="1"/>
      <w:numFmt w:val="decimal"/>
      <w:lvlText w:val="%2."/>
      <w:lvlJc w:val="left"/>
      <w:pPr>
        <w:tabs>
          <w:tab w:val="left" w:pos="720"/>
        </w:tabs>
        <w:ind w:left="3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8F0B604">
      <w:start w:val="1"/>
      <w:numFmt w:val="lowerLetter"/>
      <w:lvlText w:val="%3."/>
      <w:lvlJc w:val="left"/>
      <w:pPr>
        <w:tabs>
          <w:tab w:val="left" w:pos="720"/>
        </w:tabs>
        <w:ind w:left="234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E80D928">
      <w:start w:val="1"/>
      <w:numFmt w:val="decimal"/>
      <w:lvlText w:val="%4."/>
      <w:lvlJc w:val="left"/>
      <w:pPr>
        <w:tabs>
          <w:tab w:val="left" w:pos="720"/>
        </w:tabs>
        <w:ind w:left="28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A048FD2">
      <w:start w:val="1"/>
      <w:numFmt w:val="lowerLetter"/>
      <w:lvlText w:val="%5."/>
      <w:lvlJc w:val="left"/>
      <w:pPr>
        <w:tabs>
          <w:tab w:val="left" w:pos="720"/>
        </w:tabs>
        <w:ind w:left="360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32611BC">
      <w:start w:val="1"/>
      <w:numFmt w:val="lowerRoman"/>
      <w:lvlText w:val="%6."/>
      <w:lvlJc w:val="left"/>
      <w:pPr>
        <w:tabs>
          <w:tab w:val="left" w:pos="720"/>
        </w:tabs>
        <w:ind w:left="4320" w:hanging="278"/>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708484C">
      <w:start w:val="1"/>
      <w:numFmt w:val="decimal"/>
      <w:lvlText w:val="%7."/>
      <w:lvlJc w:val="left"/>
      <w:pPr>
        <w:tabs>
          <w:tab w:val="left" w:pos="720"/>
        </w:tabs>
        <w:ind w:left="504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BD239BC">
      <w:start w:val="1"/>
      <w:numFmt w:val="lowerLetter"/>
      <w:lvlText w:val="%8."/>
      <w:lvlJc w:val="left"/>
      <w:pPr>
        <w:tabs>
          <w:tab w:val="left" w:pos="720"/>
        </w:tabs>
        <w:ind w:left="57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DAAC5D6">
      <w:start w:val="1"/>
      <w:numFmt w:val="lowerRoman"/>
      <w:lvlText w:val="%9."/>
      <w:lvlJc w:val="left"/>
      <w:pPr>
        <w:tabs>
          <w:tab w:val="left" w:pos="720"/>
        </w:tabs>
        <w:ind w:left="6480" w:hanging="278"/>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3B3948F0"/>
    <w:multiLevelType w:val="hybridMultilevel"/>
    <w:tmpl w:val="51EC3342"/>
    <w:numStyleLink w:val="Zaimportowanystyl15"/>
  </w:abstractNum>
  <w:abstractNum w:abstractNumId="30" w15:restartNumberingAfterBreak="0">
    <w:nsid w:val="3C8741AB"/>
    <w:multiLevelType w:val="hybridMultilevel"/>
    <w:tmpl w:val="B70A84A0"/>
    <w:numStyleLink w:val="Zaimportowanystyl4"/>
  </w:abstractNum>
  <w:abstractNum w:abstractNumId="31" w15:restartNumberingAfterBreak="0">
    <w:nsid w:val="42DB17DC"/>
    <w:multiLevelType w:val="hybridMultilevel"/>
    <w:tmpl w:val="ADB0C1D2"/>
    <w:numStyleLink w:val="Zaimportowanystyl32"/>
  </w:abstractNum>
  <w:abstractNum w:abstractNumId="32" w15:restartNumberingAfterBreak="0">
    <w:nsid w:val="430E42C3"/>
    <w:multiLevelType w:val="hybridMultilevel"/>
    <w:tmpl w:val="E72AC744"/>
    <w:numStyleLink w:val="Zaimportowanystyl28"/>
  </w:abstractNum>
  <w:abstractNum w:abstractNumId="33" w15:restartNumberingAfterBreak="0">
    <w:nsid w:val="45F806EC"/>
    <w:multiLevelType w:val="hybridMultilevel"/>
    <w:tmpl w:val="85CC6D2C"/>
    <w:styleLink w:val="Zaimportowanystyl5"/>
    <w:lvl w:ilvl="0" w:tplc="95F0B108">
      <w:start w:val="1"/>
      <w:numFmt w:val="decimal"/>
      <w:lvlText w:val="%1."/>
      <w:lvlJc w:val="left"/>
      <w:pPr>
        <w:tabs>
          <w:tab w:val="left" w:pos="540"/>
        </w:tabs>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3CE1A78">
      <w:start w:val="1"/>
      <w:numFmt w:val="decimal"/>
      <w:lvlText w:val="%2."/>
      <w:lvlJc w:val="left"/>
      <w:pPr>
        <w:ind w:left="540" w:hanging="5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080F04C">
      <w:start w:val="1"/>
      <w:numFmt w:val="lowerRoman"/>
      <w:lvlText w:val="%3."/>
      <w:lvlJc w:val="left"/>
      <w:pPr>
        <w:tabs>
          <w:tab w:val="left" w:pos="360"/>
          <w:tab w:val="left" w:pos="540"/>
        </w:tabs>
        <w:ind w:left="2160" w:hanging="46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6467148">
      <w:start w:val="1"/>
      <w:numFmt w:val="decimal"/>
      <w:lvlText w:val="%4."/>
      <w:lvlJc w:val="left"/>
      <w:pPr>
        <w:tabs>
          <w:tab w:val="left" w:pos="360"/>
          <w:tab w:val="left" w:pos="540"/>
        </w:tabs>
        <w:ind w:left="2880" w:hanging="5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AB07D00">
      <w:start w:val="1"/>
      <w:numFmt w:val="lowerLetter"/>
      <w:lvlText w:val="%5."/>
      <w:lvlJc w:val="left"/>
      <w:pPr>
        <w:tabs>
          <w:tab w:val="left" w:pos="360"/>
          <w:tab w:val="left" w:pos="540"/>
        </w:tabs>
        <w:ind w:left="3600" w:hanging="5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EC6E0D0">
      <w:start w:val="1"/>
      <w:numFmt w:val="lowerRoman"/>
      <w:lvlText w:val="%6."/>
      <w:lvlJc w:val="left"/>
      <w:pPr>
        <w:tabs>
          <w:tab w:val="left" w:pos="360"/>
          <w:tab w:val="left" w:pos="540"/>
        </w:tabs>
        <w:ind w:left="4320" w:hanging="46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1B69EE0">
      <w:start w:val="1"/>
      <w:numFmt w:val="decimal"/>
      <w:lvlText w:val="%7."/>
      <w:lvlJc w:val="left"/>
      <w:pPr>
        <w:tabs>
          <w:tab w:val="left" w:pos="360"/>
          <w:tab w:val="left" w:pos="540"/>
        </w:tabs>
        <w:ind w:left="5040" w:hanging="5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40CBBEA">
      <w:start w:val="1"/>
      <w:numFmt w:val="lowerLetter"/>
      <w:lvlText w:val="%8."/>
      <w:lvlJc w:val="left"/>
      <w:pPr>
        <w:tabs>
          <w:tab w:val="left" w:pos="360"/>
          <w:tab w:val="left" w:pos="540"/>
        </w:tabs>
        <w:ind w:left="5760" w:hanging="5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3044BC2">
      <w:start w:val="1"/>
      <w:numFmt w:val="lowerRoman"/>
      <w:lvlText w:val="%9."/>
      <w:lvlJc w:val="left"/>
      <w:pPr>
        <w:tabs>
          <w:tab w:val="left" w:pos="360"/>
          <w:tab w:val="left" w:pos="540"/>
        </w:tabs>
        <w:ind w:left="6480" w:hanging="46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15:restartNumberingAfterBreak="0">
    <w:nsid w:val="482A4759"/>
    <w:multiLevelType w:val="hybridMultilevel"/>
    <w:tmpl w:val="622CAA84"/>
    <w:numStyleLink w:val="Zaimportowanystyl3"/>
  </w:abstractNum>
  <w:abstractNum w:abstractNumId="35" w15:restartNumberingAfterBreak="0">
    <w:nsid w:val="4990631F"/>
    <w:multiLevelType w:val="hybridMultilevel"/>
    <w:tmpl w:val="88E06FD0"/>
    <w:numStyleLink w:val="Zaimportowanystyl29"/>
  </w:abstractNum>
  <w:abstractNum w:abstractNumId="36" w15:restartNumberingAfterBreak="0">
    <w:nsid w:val="4CF7706F"/>
    <w:multiLevelType w:val="hybridMultilevel"/>
    <w:tmpl w:val="27D6B2C0"/>
    <w:styleLink w:val="Zaimportowanystyl17"/>
    <w:lvl w:ilvl="0" w:tplc="EB467EA8">
      <w:start w:val="1"/>
      <w:numFmt w:val="decimal"/>
      <w:lvlText w:val="%1)"/>
      <w:lvlJc w:val="left"/>
      <w:pPr>
        <w:ind w:left="72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804F076">
      <w:start w:val="1"/>
      <w:numFmt w:val="decimal"/>
      <w:lvlText w:val="%2)"/>
      <w:lvlJc w:val="left"/>
      <w:pPr>
        <w:ind w:left="72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4740B22">
      <w:start w:val="1"/>
      <w:numFmt w:val="decimal"/>
      <w:lvlText w:val="%3)"/>
      <w:lvlJc w:val="left"/>
      <w:pPr>
        <w:ind w:left="72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4F88EBE">
      <w:start w:val="1"/>
      <w:numFmt w:val="decimal"/>
      <w:lvlText w:val="%4)"/>
      <w:lvlJc w:val="left"/>
      <w:pPr>
        <w:ind w:left="72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80A0DC2">
      <w:start w:val="1"/>
      <w:numFmt w:val="decimal"/>
      <w:lvlText w:val="%5)"/>
      <w:lvlJc w:val="left"/>
      <w:pPr>
        <w:ind w:left="72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9E68718">
      <w:start w:val="1"/>
      <w:numFmt w:val="decimal"/>
      <w:lvlText w:val="%6)"/>
      <w:lvlJc w:val="left"/>
      <w:pPr>
        <w:ind w:left="72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72C49B6">
      <w:start w:val="1"/>
      <w:numFmt w:val="decimal"/>
      <w:lvlText w:val="%7)"/>
      <w:lvlJc w:val="left"/>
      <w:pPr>
        <w:ind w:left="72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EE87F14">
      <w:start w:val="1"/>
      <w:numFmt w:val="decimal"/>
      <w:lvlText w:val="%8)"/>
      <w:lvlJc w:val="left"/>
      <w:pPr>
        <w:ind w:left="72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2FE1BAE">
      <w:start w:val="1"/>
      <w:numFmt w:val="decimal"/>
      <w:lvlText w:val="%9)"/>
      <w:lvlJc w:val="left"/>
      <w:pPr>
        <w:ind w:left="72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15:restartNumberingAfterBreak="0">
    <w:nsid w:val="4F25129B"/>
    <w:multiLevelType w:val="hybridMultilevel"/>
    <w:tmpl w:val="75060956"/>
    <w:numStyleLink w:val="Zaimportowanystyl19"/>
  </w:abstractNum>
  <w:abstractNum w:abstractNumId="38" w15:restartNumberingAfterBreak="0">
    <w:nsid w:val="4F594297"/>
    <w:multiLevelType w:val="hybridMultilevel"/>
    <w:tmpl w:val="B70A84A0"/>
    <w:styleLink w:val="Zaimportowanystyl4"/>
    <w:lvl w:ilvl="0" w:tplc="66B810D0">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40430C4">
      <w:start w:val="1"/>
      <w:numFmt w:val="lowerLetter"/>
      <w:lvlText w:val="%2."/>
      <w:lvlJc w:val="left"/>
      <w:pPr>
        <w:tabs>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3EC2F3A">
      <w:start w:val="1"/>
      <w:numFmt w:val="lowerRoman"/>
      <w:lvlText w:val="%3."/>
      <w:lvlJc w:val="left"/>
      <w:pPr>
        <w:tabs>
          <w:tab w:val="num" w:pos="2124"/>
        </w:tabs>
        <w:ind w:left="2136" w:hanging="2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1A20A60">
      <w:start w:val="1"/>
      <w:numFmt w:val="decimal"/>
      <w:lvlText w:val="%4."/>
      <w:lvlJc w:val="left"/>
      <w:pPr>
        <w:tabs>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3DE175A">
      <w:start w:val="1"/>
      <w:numFmt w:val="lowerLetter"/>
      <w:lvlText w:val="%5."/>
      <w:lvlJc w:val="left"/>
      <w:pPr>
        <w:tabs>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9C23E30">
      <w:start w:val="1"/>
      <w:numFmt w:val="lowerRoman"/>
      <w:lvlText w:val="%6."/>
      <w:lvlJc w:val="left"/>
      <w:pPr>
        <w:tabs>
          <w:tab w:val="num" w:pos="4248"/>
        </w:tabs>
        <w:ind w:left="4260" w:hanging="2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5E85AB2">
      <w:start w:val="1"/>
      <w:numFmt w:val="decimal"/>
      <w:lvlText w:val="%7."/>
      <w:lvlJc w:val="left"/>
      <w:pPr>
        <w:tabs>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8D0F9A6">
      <w:start w:val="1"/>
      <w:numFmt w:val="lowerLetter"/>
      <w:lvlText w:val="%8."/>
      <w:lvlJc w:val="left"/>
      <w:pPr>
        <w:tabs>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F96CFDC">
      <w:start w:val="1"/>
      <w:numFmt w:val="lowerRoman"/>
      <w:lvlText w:val="%9."/>
      <w:lvlJc w:val="left"/>
      <w:pPr>
        <w:tabs>
          <w:tab w:val="num" w:pos="6372"/>
        </w:tabs>
        <w:ind w:left="6384" w:hanging="1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9" w15:restartNumberingAfterBreak="0">
    <w:nsid w:val="50981FE8"/>
    <w:multiLevelType w:val="hybridMultilevel"/>
    <w:tmpl w:val="87EA7C0C"/>
    <w:styleLink w:val="Zaimportowanystyl20"/>
    <w:lvl w:ilvl="0" w:tplc="68BC4C18">
      <w:start w:val="1"/>
      <w:numFmt w:val="decimal"/>
      <w:lvlText w:val="%1."/>
      <w:lvlJc w:val="left"/>
      <w:pPr>
        <w:ind w:left="50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26D182">
      <w:start w:val="1"/>
      <w:numFmt w:val="lowerLetter"/>
      <w:lvlText w:val="%2."/>
      <w:lvlJc w:val="left"/>
      <w:pPr>
        <w:ind w:left="122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5DA94C0">
      <w:start w:val="1"/>
      <w:numFmt w:val="lowerRoman"/>
      <w:lvlText w:val="%3."/>
      <w:lvlJc w:val="left"/>
      <w:pPr>
        <w:ind w:left="1941"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4D0BC66">
      <w:start w:val="1"/>
      <w:numFmt w:val="decimal"/>
      <w:lvlText w:val="%4."/>
      <w:lvlJc w:val="left"/>
      <w:pPr>
        <w:ind w:left="266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030B77C">
      <w:start w:val="1"/>
      <w:numFmt w:val="lowerLetter"/>
      <w:lvlText w:val="%5."/>
      <w:lvlJc w:val="left"/>
      <w:pPr>
        <w:ind w:left="338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38C8512">
      <w:start w:val="1"/>
      <w:numFmt w:val="lowerRoman"/>
      <w:lvlText w:val="%6."/>
      <w:lvlJc w:val="left"/>
      <w:pPr>
        <w:ind w:left="4101"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7902E7E">
      <w:start w:val="1"/>
      <w:numFmt w:val="decimal"/>
      <w:lvlText w:val="%7."/>
      <w:lvlJc w:val="left"/>
      <w:pPr>
        <w:ind w:left="482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6A835E0">
      <w:start w:val="1"/>
      <w:numFmt w:val="lowerLetter"/>
      <w:lvlText w:val="%8."/>
      <w:lvlJc w:val="left"/>
      <w:pPr>
        <w:ind w:left="554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8588F68">
      <w:start w:val="1"/>
      <w:numFmt w:val="lowerRoman"/>
      <w:lvlText w:val="%9."/>
      <w:lvlJc w:val="left"/>
      <w:pPr>
        <w:ind w:left="6261"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0" w15:restartNumberingAfterBreak="0">
    <w:nsid w:val="51130AD2"/>
    <w:multiLevelType w:val="hybridMultilevel"/>
    <w:tmpl w:val="F684C5B6"/>
    <w:numStyleLink w:val="Zaimportowanystyl16"/>
  </w:abstractNum>
  <w:abstractNum w:abstractNumId="41" w15:restartNumberingAfterBreak="0">
    <w:nsid w:val="54562CB8"/>
    <w:multiLevelType w:val="hybridMultilevel"/>
    <w:tmpl w:val="74207A22"/>
    <w:lvl w:ilvl="0" w:tplc="04150013">
      <w:start w:val="1"/>
      <w:numFmt w:val="upperRoman"/>
      <w:lvlText w:val="%1."/>
      <w:lvlJc w:val="righ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55513DD0"/>
    <w:multiLevelType w:val="hybridMultilevel"/>
    <w:tmpl w:val="85CC6D2C"/>
    <w:numStyleLink w:val="Zaimportowanystyl5"/>
  </w:abstractNum>
  <w:abstractNum w:abstractNumId="43" w15:restartNumberingAfterBreak="0">
    <w:nsid w:val="56C76939"/>
    <w:multiLevelType w:val="hybridMultilevel"/>
    <w:tmpl w:val="EE0CD53E"/>
    <w:numStyleLink w:val="Zaimportowanystyl30"/>
  </w:abstractNum>
  <w:abstractNum w:abstractNumId="44" w15:restartNumberingAfterBreak="0">
    <w:nsid w:val="578376E9"/>
    <w:multiLevelType w:val="hybridMultilevel"/>
    <w:tmpl w:val="4FC46B04"/>
    <w:styleLink w:val="Zaimportowanystyl2"/>
    <w:lvl w:ilvl="0" w:tplc="F9FCD3D0">
      <w:start w:val="1"/>
      <w:numFmt w:val="decimal"/>
      <w:lvlText w:val="%1)"/>
      <w:lvlJc w:val="left"/>
      <w:pPr>
        <w:ind w:left="720" w:hanging="46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9FE8072">
      <w:start w:val="1"/>
      <w:numFmt w:val="lowerLetter"/>
      <w:lvlText w:val="%2."/>
      <w:lvlJc w:val="left"/>
      <w:pPr>
        <w:tabs>
          <w:tab w:val="left" w:pos="720"/>
        </w:tabs>
        <w:ind w:left="1416" w:hanging="33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9D8B900">
      <w:start w:val="1"/>
      <w:numFmt w:val="lowerRoman"/>
      <w:lvlText w:val="%3."/>
      <w:lvlJc w:val="left"/>
      <w:pPr>
        <w:tabs>
          <w:tab w:val="left" w:pos="720"/>
        </w:tabs>
        <w:ind w:left="2124" w:hanging="24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9504E92">
      <w:start w:val="1"/>
      <w:numFmt w:val="decimal"/>
      <w:lvlText w:val="%4."/>
      <w:lvlJc w:val="left"/>
      <w:pPr>
        <w:tabs>
          <w:tab w:val="left" w:pos="720"/>
        </w:tabs>
        <w:ind w:left="2832" w:hanging="31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65C5218">
      <w:start w:val="1"/>
      <w:numFmt w:val="lowerLetter"/>
      <w:lvlText w:val="%5."/>
      <w:lvlJc w:val="left"/>
      <w:pPr>
        <w:tabs>
          <w:tab w:val="left" w:pos="720"/>
        </w:tabs>
        <w:ind w:left="3540" w:hanging="3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44CD19A">
      <w:start w:val="1"/>
      <w:numFmt w:val="lowerRoman"/>
      <w:lvlText w:val="%6."/>
      <w:lvlJc w:val="left"/>
      <w:pPr>
        <w:tabs>
          <w:tab w:val="left" w:pos="720"/>
        </w:tabs>
        <w:ind w:left="4248" w:hanging="21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F36F1D0">
      <w:start w:val="1"/>
      <w:numFmt w:val="decimal"/>
      <w:lvlText w:val="%7."/>
      <w:lvlJc w:val="left"/>
      <w:pPr>
        <w:tabs>
          <w:tab w:val="left" w:pos="720"/>
        </w:tabs>
        <w:ind w:left="4956" w:hanging="27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6EA7F9E">
      <w:start w:val="1"/>
      <w:numFmt w:val="lowerLetter"/>
      <w:lvlText w:val="%8."/>
      <w:lvlJc w:val="left"/>
      <w:pPr>
        <w:tabs>
          <w:tab w:val="left" w:pos="720"/>
        </w:tabs>
        <w:ind w:left="5664" w:hanging="26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0D2E772">
      <w:start w:val="1"/>
      <w:numFmt w:val="lowerRoman"/>
      <w:lvlText w:val="%9."/>
      <w:lvlJc w:val="left"/>
      <w:pPr>
        <w:tabs>
          <w:tab w:val="left" w:pos="720"/>
        </w:tabs>
        <w:ind w:left="6372" w:hanging="17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5" w15:restartNumberingAfterBreak="0">
    <w:nsid w:val="5E3E3711"/>
    <w:multiLevelType w:val="hybridMultilevel"/>
    <w:tmpl w:val="A13E740A"/>
    <w:styleLink w:val="Zaimportowanystyl6"/>
    <w:lvl w:ilvl="0" w:tplc="34144CBA">
      <w:start w:val="1"/>
      <w:numFmt w:val="decimal"/>
      <w:lvlText w:val="%1."/>
      <w:lvlJc w:val="left"/>
      <w:pPr>
        <w:ind w:left="3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5440B90">
      <w:start w:val="1"/>
      <w:numFmt w:val="lowerLetter"/>
      <w:lvlText w:val="%2)"/>
      <w:lvlJc w:val="left"/>
      <w:pPr>
        <w:tabs>
          <w:tab w:val="left" w:pos="360"/>
        </w:tabs>
        <w:ind w:left="1095" w:hanging="375"/>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F489738">
      <w:start w:val="1"/>
      <w:numFmt w:val="lowerRoman"/>
      <w:lvlText w:val="%3."/>
      <w:lvlJc w:val="left"/>
      <w:pPr>
        <w:tabs>
          <w:tab w:val="left" w:pos="360"/>
        </w:tabs>
        <w:ind w:left="1800" w:hanging="278"/>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3A03FC4">
      <w:start w:val="1"/>
      <w:numFmt w:val="decimal"/>
      <w:lvlText w:val="%4."/>
      <w:lvlJc w:val="left"/>
      <w:pPr>
        <w:tabs>
          <w:tab w:val="left" w:pos="360"/>
        </w:tabs>
        <w:ind w:left="25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F92BBC8">
      <w:start w:val="1"/>
      <w:numFmt w:val="lowerLetter"/>
      <w:lvlText w:val="%5."/>
      <w:lvlJc w:val="left"/>
      <w:pPr>
        <w:tabs>
          <w:tab w:val="left" w:pos="360"/>
        </w:tabs>
        <w:ind w:left="324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8F27A3E">
      <w:start w:val="1"/>
      <w:numFmt w:val="lowerRoman"/>
      <w:lvlText w:val="%6."/>
      <w:lvlJc w:val="left"/>
      <w:pPr>
        <w:tabs>
          <w:tab w:val="left" w:pos="360"/>
        </w:tabs>
        <w:ind w:left="3960" w:hanging="278"/>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86455DE">
      <w:start w:val="1"/>
      <w:numFmt w:val="decimal"/>
      <w:lvlText w:val="%7."/>
      <w:lvlJc w:val="left"/>
      <w:pPr>
        <w:tabs>
          <w:tab w:val="left" w:pos="360"/>
        </w:tabs>
        <w:ind w:left="46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69E8C1E">
      <w:start w:val="1"/>
      <w:numFmt w:val="lowerLetter"/>
      <w:lvlText w:val="%8."/>
      <w:lvlJc w:val="left"/>
      <w:pPr>
        <w:tabs>
          <w:tab w:val="left" w:pos="360"/>
        </w:tabs>
        <w:ind w:left="540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63E6E90">
      <w:start w:val="1"/>
      <w:numFmt w:val="lowerRoman"/>
      <w:lvlText w:val="%9."/>
      <w:lvlJc w:val="left"/>
      <w:pPr>
        <w:tabs>
          <w:tab w:val="left" w:pos="360"/>
        </w:tabs>
        <w:ind w:left="6120" w:hanging="278"/>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6" w15:restartNumberingAfterBreak="0">
    <w:nsid w:val="600A218C"/>
    <w:multiLevelType w:val="hybridMultilevel"/>
    <w:tmpl w:val="27D6B2C0"/>
    <w:numStyleLink w:val="Zaimportowanystyl17"/>
  </w:abstractNum>
  <w:abstractNum w:abstractNumId="47" w15:restartNumberingAfterBreak="0">
    <w:nsid w:val="60334B19"/>
    <w:multiLevelType w:val="hybridMultilevel"/>
    <w:tmpl w:val="7038ACAA"/>
    <w:styleLink w:val="Zaimportowanystyl24"/>
    <w:lvl w:ilvl="0" w:tplc="66321F46">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11C444C">
      <w:start w:val="1"/>
      <w:numFmt w:val="decimal"/>
      <w:lvlText w:val="%2."/>
      <w:lvlJc w:val="left"/>
      <w:pPr>
        <w:tabs>
          <w:tab w:val="left" w:pos="720"/>
        </w:tabs>
        <w:ind w:left="606" w:hanging="60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82A2954">
      <w:start w:val="1"/>
      <w:numFmt w:val="lowerRoman"/>
      <w:lvlText w:val="%3."/>
      <w:lvlJc w:val="left"/>
      <w:pPr>
        <w:tabs>
          <w:tab w:val="left" w:pos="720"/>
        </w:tabs>
        <w:ind w:left="2124" w:hanging="24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0646D34">
      <w:start w:val="1"/>
      <w:numFmt w:val="decimal"/>
      <w:lvlText w:val="%4."/>
      <w:lvlJc w:val="left"/>
      <w:pPr>
        <w:tabs>
          <w:tab w:val="left" w:pos="720"/>
        </w:tabs>
        <w:ind w:left="283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67ABED6">
      <w:start w:val="1"/>
      <w:numFmt w:val="lowerLetter"/>
      <w:lvlText w:val="%5."/>
      <w:lvlJc w:val="left"/>
      <w:pPr>
        <w:tabs>
          <w:tab w:val="left" w:pos="720"/>
        </w:tabs>
        <w:ind w:left="354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D90E18C">
      <w:start w:val="1"/>
      <w:numFmt w:val="lowerRoman"/>
      <w:lvlText w:val="%6."/>
      <w:lvlJc w:val="left"/>
      <w:pPr>
        <w:tabs>
          <w:tab w:val="left" w:pos="720"/>
        </w:tabs>
        <w:ind w:left="4248" w:hanging="20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34296DE">
      <w:start w:val="1"/>
      <w:numFmt w:val="decimal"/>
      <w:lvlText w:val="%7."/>
      <w:lvlJc w:val="left"/>
      <w:pPr>
        <w:tabs>
          <w:tab w:val="left" w:pos="720"/>
        </w:tabs>
        <w:ind w:left="495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31E0FD0">
      <w:start w:val="1"/>
      <w:numFmt w:val="lowerLetter"/>
      <w:lvlText w:val="%8."/>
      <w:lvlJc w:val="left"/>
      <w:pPr>
        <w:tabs>
          <w:tab w:val="left" w:pos="720"/>
        </w:tabs>
        <w:ind w:left="5664" w:hanging="2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D026598">
      <w:start w:val="1"/>
      <w:numFmt w:val="lowerRoman"/>
      <w:lvlText w:val="%9."/>
      <w:lvlJc w:val="left"/>
      <w:pPr>
        <w:tabs>
          <w:tab w:val="left" w:pos="720"/>
        </w:tabs>
        <w:ind w:left="6372" w:hanging="1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8" w15:restartNumberingAfterBreak="0">
    <w:nsid w:val="61623380"/>
    <w:multiLevelType w:val="hybridMultilevel"/>
    <w:tmpl w:val="EE0CD53E"/>
    <w:styleLink w:val="Zaimportowanystyl30"/>
    <w:lvl w:ilvl="0" w:tplc="2A567C78">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64CD610">
      <w:start w:val="1"/>
      <w:numFmt w:val="decimal"/>
      <w:lvlText w:val="%2)"/>
      <w:lvlJc w:val="left"/>
      <w:pPr>
        <w:ind w:left="72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5B847A0">
      <w:start w:val="1"/>
      <w:numFmt w:val="lowerRoman"/>
      <w:lvlText w:val="%3."/>
      <w:lvlJc w:val="left"/>
      <w:pPr>
        <w:ind w:left="1440" w:hanging="8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5B6840C">
      <w:start w:val="1"/>
      <w:numFmt w:val="decimal"/>
      <w:lvlText w:val="%4."/>
      <w:lvlJc w:val="left"/>
      <w:pPr>
        <w:tabs>
          <w:tab w:val="left" w:pos="720"/>
        </w:tabs>
        <w:ind w:left="2160" w:hanging="9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73E5DE6">
      <w:start w:val="1"/>
      <w:numFmt w:val="lowerLetter"/>
      <w:lvlText w:val="%5."/>
      <w:lvlJc w:val="left"/>
      <w:pPr>
        <w:tabs>
          <w:tab w:val="left" w:pos="720"/>
        </w:tabs>
        <w:ind w:left="2880" w:hanging="9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5EE9FA2">
      <w:start w:val="1"/>
      <w:numFmt w:val="lowerRoman"/>
      <w:lvlText w:val="%6."/>
      <w:lvlJc w:val="left"/>
      <w:pPr>
        <w:tabs>
          <w:tab w:val="left" w:pos="720"/>
        </w:tabs>
        <w:ind w:left="3600" w:hanging="8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1C69FAC">
      <w:start w:val="1"/>
      <w:numFmt w:val="decimal"/>
      <w:lvlText w:val="%7."/>
      <w:lvlJc w:val="left"/>
      <w:pPr>
        <w:tabs>
          <w:tab w:val="left" w:pos="720"/>
        </w:tabs>
        <w:ind w:left="4320" w:hanging="9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060B738">
      <w:start w:val="1"/>
      <w:numFmt w:val="lowerLetter"/>
      <w:lvlText w:val="%8."/>
      <w:lvlJc w:val="left"/>
      <w:pPr>
        <w:tabs>
          <w:tab w:val="left" w:pos="720"/>
        </w:tabs>
        <w:ind w:left="5040" w:hanging="9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8B0BFA0">
      <w:start w:val="1"/>
      <w:numFmt w:val="lowerRoman"/>
      <w:lvlText w:val="%9."/>
      <w:lvlJc w:val="left"/>
      <w:pPr>
        <w:tabs>
          <w:tab w:val="left" w:pos="720"/>
        </w:tabs>
        <w:ind w:left="5760" w:hanging="8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9" w15:restartNumberingAfterBreak="0">
    <w:nsid w:val="63C30980"/>
    <w:multiLevelType w:val="hybridMultilevel"/>
    <w:tmpl w:val="6212A3E2"/>
    <w:lvl w:ilvl="0" w:tplc="2444C05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65930582"/>
    <w:multiLevelType w:val="hybridMultilevel"/>
    <w:tmpl w:val="E424F35E"/>
    <w:styleLink w:val="Zaimportowanystyl27"/>
    <w:lvl w:ilvl="0" w:tplc="2056FA7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8F6DF76">
      <w:start w:val="1"/>
      <w:numFmt w:val="lowerLetter"/>
      <w:lvlText w:val="%2."/>
      <w:lvlJc w:val="left"/>
      <w:pPr>
        <w:tabs>
          <w:tab w:val="left" w:pos="720"/>
        </w:tabs>
        <w:ind w:left="1416"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1769732">
      <w:start w:val="1"/>
      <w:numFmt w:val="lowerRoman"/>
      <w:lvlText w:val="%3."/>
      <w:lvlJc w:val="left"/>
      <w:pPr>
        <w:tabs>
          <w:tab w:val="left" w:pos="720"/>
        </w:tabs>
        <w:ind w:left="2124" w:hanging="24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76E5914">
      <w:start w:val="1"/>
      <w:numFmt w:val="decimal"/>
      <w:lvlText w:val="%4."/>
      <w:lvlJc w:val="left"/>
      <w:pPr>
        <w:tabs>
          <w:tab w:val="left" w:pos="720"/>
        </w:tabs>
        <w:ind w:left="283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65ED9C6">
      <w:start w:val="1"/>
      <w:numFmt w:val="lowerLetter"/>
      <w:lvlText w:val="%5."/>
      <w:lvlJc w:val="left"/>
      <w:pPr>
        <w:tabs>
          <w:tab w:val="left" w:pos="720"/>
        </w:tabs>
        <w:ind w:left="354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10C7C8A">
      <w:start w:val="1"/>
      <w:numFmt w:val="lowerRoman"/>
      <w:lvlText w:val="%6."/>
      <w:lvlJc w:val="left"/>
      <w:pPr>
        <w:tabs>
          <w:tab w:val="left" w:pos="720"/>
        </w:tabs>
        <w:ind w:left="4248" w:hanging="20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D3A913A">
      <w:start w:val="1"/>
      <w:numFmt w:val="decimal"/>
      <w:lvlText w:val="%7."/>
      <w:lvlJc w:val="left"/>
      <w:pPr>
        <w:tabs>
          <w:tab w:val="left" w:pos="720"/>
        </w:tabs>
        <w:ind w:left="495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FE621AA">
      <w:start w:val="1"/>
      <w:numFmt w:val="lowerLetter"/>
      <w:lvlText w:val="%8."/>
      <w:lvlJc w:val="left"/>
      <w:pPr>
        <w:tabs>
          <w:tab w:val="left" w:pos="720"/>
        </w:tabs>
        <w:ind w:left="5664" w:hanging="2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FD447A8">
      <w:start w:val="1"/>
      <w:numFmt w:val="lowerRoman"/>
      <w:lvlText w:val="%9."/>
      <w:lvlJc w:val="left"/>
      <w:pPr>
        <w:tabs>
          <w:tab w:val="left" w:pos="720"/>
        </w:tabs>
        <w:ind w:left="6372" w:hanging="1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1" w15:restartNumberingAfterBreak="0">
    <w:nsid w:val="65DB41FC"/>
    <w:multiLevelType w:val="hybridMultilevel"/>
    <w:tmpl w:val="A13E740A"/>
    <w:numStyleLink w:val="Zaimportowanystyl6"/>
  </w:abstractNum>
  <w:abstractNum w:abstractNumId="52" w15:restartNumberingAfterBreak="0">
    <w:nsid w:val="66616AF9"/>
    <w:multiLevelType w:val="hybridMultilevel"/>
    <w:tmpl w:val="5D889120"/>
    <w:styleLink w:val="Zaimportowanystyl25"/>
    <w:lvl w:ilvl="0" w:tplc="FEA231EA">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E884C6E">
      <w:start w:val="1"/>
      <w:numFmt w:val="lowerLetter"/>
      <w:lvlText w:val="%2."/>
      <w:lvlJc w:val="left"/>
      <w:pPr>
        <w:tabs>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CC45F1E">
      <w:start w:val="1"/>
      <w:numFmt w:val="lowerRoman"/>
      <w:lvlText w:val="%3."/>
      <w:lvlJc w:val="left"/>
      <w:pPr>
        <w:tabs>
          <w:tab w:val="num" w:pos="2124"/>
        </w:tabs>
        <w:ind w:left="2136" w:hanging="2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8FCFA2C">
      <w:start w:val="1"/>
      <w:numFmt w:val="decimal"/>
      <w:lvlText w:val="%4."/>
      <w:lvlJc w:val="left"/>
      <w:pPr>
        <w:tabs>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1285774">
      <w:start w:val="1"/>
      <w:numFmt w:val="lowerLetter"/>
      <w:lvlText w:val="%5."/>
      <w:lvlJc w:val="left"/>
      <w:pPr>
        <w:tabs>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0CA8548">
      <w:start w:val="1"/>
      <w:numFmt w:val="lowerRoman"/>
      <w:lvlText w:val="%6."/>
      <w:lvlJc w:val="left"/>
      <w:pPr>
        <w:tabs>
          <w:tab w:val="num" w:pos="4248"/>
        </w:tabs>
        <w:ind w:left="4260" w:hanging="2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0C069A4">
      <w:start w:val="1"/>
      <w:numFmt w:val="decimal"/>
      <w:lvlText w:val="%7."/>
      <w:lvlJc w:val="left"/>
      <w:pPr>
        <w:tabs>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D6287B6">
      <w:start w:val="1"/>
      <w:numFmt w:val="lowerLetter"/>
      <w:lvlText w:val="%8."/>
      <w:lvlJc w:val="left"/>
      <w:pPr>
        <w:tabs>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14AE70A">
      <w:start w:val="1"/>
      <w:numFmt w:val="lowerRoman"/>
      <w:lvlText w:val="%9."/>
      <w:lvlJc w:val="left"/>
      <w:pPr>
        <w:tabs>
          <w:tab w:val="num" w:pos="6372"/>
        </w:tabs>
        <w:ind w:left="6384" w:hanging="1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3" w15:restartNumberingAfterBreak="0">
    <w:nsid w:val="67451564"/>
    <w:multiLevelType w:val="hybridMultilevel"/>
    <w:tmpl w:val="5D889120"/>
    <w:numStyleLink w:val="Zaimportowanystyl25"/>
  </w:abstractNum>
  <w:abstractNum w:abstractNumId="54" w15:restartNumberingAfterBreak="0">
    <w:nsid w:val="681C5367"/>
    <w:multiLevelType w:val="hybridMultilevel"/>
    <w:tmpl w:val="5FB2C10A"/>
    <w:numStyleLink w:val="Zaimportowanystyl12"/>
  </w:abstractNum>
  <w:abstractNum w:abstractNumId="55" w15:restartNumberingAfterBreak="0">
    <w:nsid w:val="68BD775A"/>
    <w:multiLevelType w:val="hybridMultilevel"/>
    <w:tmpl w:val="E424F35E"/>
    <w:numStyleLink w:val="Zaimportowanystyl27"/>
  </w:abstractNum>
  <w:abstractNum w:abstractNumId="56" w15:restartNumberingAfterBreak="0">
    <w:nsid w:val="69256BB6"/>
    <w:multiLevelType w:val="hybridMultilevel"/>
    <w:tmpl w:val="C33435E8"/>
    <w:lvl w:ilvl="0" w:tplc="4A983552">
      <w:start w:val="12"/>
      <w:numFmt w:val="decimal"/>
      <w:lvlText w:val="%1)"/>
      <w:lvlJc w:val="left"/>
      <w:pPr>
        <w:ind w:left="720" w:hanging="278"/>
      </w:pPr>
      <w:rPr>
        <w:rFonts w:hAnsi="Arial Unicode MS" w:hint="default"/>
        <w:caps w:val="0"/>
        <w:smallCaps w:val="0"/>
        <w:strike w:val="0"/>
        <w:dstrike w:val="0"/>
        <w:color w:val="000000"/>
        <w:spacing w:val="0"/>
        <w:w w:val="100"/>
        <w:kern w:val="0"/>
        <w:position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9BE6547"/>
    <w:multiLevelType w:val="hybridMultilevel"/>
    <w:tmpl w:val="105A9AD4"/>
    <w:numStyleLink w:val="Zaimportowanystyl1"/>
  </w:abstractNum>
  <w:abstractNum w:abstractNumId="58" w15:restartNumberingAfterBreak="0">
    <w:nsid w:val="6B1C504F"/>
    <w:multiLevelType w:val="hybridMultilevel"/>
    <w:tmpl w:val="748C7F96"/>
    <w:numStyleLink w:val="Zaimportowanystyl8"/>
  </w:abstractNum>
  <w:abstractNum w:abstractNumId="59" w15:restartNumberingAfterBreak="0">
    <w:nsid w:val="6C4E3988"/>
    <w:multiLevelType w:val="hybridMultilevel"/>
    <w:tmpl w:val="ADB0C1D2"/>
    <w:styleLink w:val="Zaimportowanystyl32"/>
    <w:lvl w:ilvl="0" w:tplc="3E6CFECC">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A7C38F0">
      <w:start w:val="1"/>
      <w:numFmt w:val="decimal"/>
      <w:lvlText w:val="%2."/>
      <w:lvlJc w:val="left"/>
      <w:pPr>
        <w:tabs>
          <w:tab w:val="left" w:pos="72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884ACF0">
      <w:start w:val="1"/>
      <w:numFmt w:val="lowerRoman"/>
      <w:lvlText w:val="%3."/>
      <w:lvlJc w:val="left"/>
      <w:pPr>
        <w:tabs>
          <w:tab w:val="left" w:pos="720"/>
        </w:tabs>
        <w:ind w:left="216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0AC0A1E">
      <w:start w:val="1"/>
      <w:numFmt w:val="decimal"/>
      <w:lvlText w:val="%4."/>
      <w:lvlJc w:val="left"/>
      <w:pPr>
        <w:tabs>
          <w:tab w:val="left" w:pos="72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AD8F1D8">
      <w:start w:val="1"/>
      <w:numFmt w:val="lowerLetter"/>
      <w:lvlText w:val="%5."/>
      <w:lvlJc w:val="left"/>
      <w:pPr>
        <w:tabs>
          <w:tab w:val="left" w:pos="72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EB8F58E">
      <w:start w:val="1"/>
      <w:numFmt w:val="lowerRoman"/>
      <w:lvlText w:val="%6."/>
      <w:lvlJc w:val="left"/>
      <w:pPr>
        <w:tabs>
          <w:tab w:val="left" w:pos="720"/>
        </w:tabs>
        <w:ind w:left="432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C74AF40">
      <w:start w:val="1"/>
      <w:numFmt w:val="decimal"/>
      <w:lvlText w:val="%7."/>
      <w:lvlJc w:val="left"/>
      <w:pPr>
        <w:tabs>
          <w:tab w:val="left" w:pos="72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68A9DAA">
      <w:start w:val="1"/>
      <w:numFmt w:val="lowerLetter"/>
      <w:lvlText w:val="%8."/>
      <w:lvlJc w:val="left"/>
      <w:pPr>
        <w:tabs>
          <w:tab w:val="left" w:pos="72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41C6CD2">
      <w:start w:val="1"/>
      <w:numFmt w:val="lowerRoman"/>
      <w:lvlText w:val="%9."/>
      <w:lvlJc w:val="left"/>
      <w:pPr>
        <w:tabs>
          <w:tab w:val="left" w:pos="720"/>
        </w:tabs>
        <w:ind w:left="648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0" w15:restartNumberingAfterBreak="0">
    <w:nsid w:val="6FA67E8E"/>
    <w:multiLevelType w:val="hybridMultilevel"/>
    <w:tmpl w:val="E72AC744"/>
    <w:styleLink w:val="Zaimportowanystyl28"/>
    <w:lvl w:ilvl="0" w:tplc="07E09ED6">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296B3B8">
      <w:start w:val="1"/>
      <w:numFmt w:val="lowerLetter"/>
      <w:lvlText w:val="%2."/>
      <w:lvlJc w:val="left"/>
      <w:pPr>
        <w:tabs>
          <w:tab w:val="left" w:pos="360"/>
        </w:tabs>
        <w:ind w:left="1416"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7400964">
      <w:start w:val="1"/>
      <w:numFmt w:val="lowerRoman"/>
      <w:lvlText w:val="%3."/>
      <w:lvlJc w:val="left"/>
      <w:pPr>
        <w:tabs>
          <w:tab w:val="left" w:pos="360"/>
        </w:tabs>
        <w:ind w:left="2124" w:hanging="24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2EE174E">
      <w:start w:val="1"/>
      <w:numFmt w:val="decimal"/>
      <w:lvlText w:val="%4."/>
      <w:lvlJc w:val="left"/>
      <w:pPr>
        <w:tabs>
          <w:tab w:val="left" w:pos="360"/>
        </w:tabs>
        <w:ind w:left="283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2EA4662">
      <w:start w:val="1"/>
      <w:numFmt w:val="lowerLetter"/>
      <w:lvlText w:val="%5."/>
      <w:lvlJc w:val="left"/>
      <w:pPr>
        <w:tabs>
          <w:tab w:val="left" w:pos="360"/>
        </w:tabs>
        <w:ind w:left="354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2AAA004">
      <w:start w:val="1"/>
      <w:numFmt w:val="lowerRoman"/>
      <w:lvlText w:val="%6."/>
      <w:lvlJc w:val="left"/>
      <w:pPr>
        <w:tabs>
          <w:tab w:val="left" w:pos="360"/>
        </w:tabs>
        <w:ind w:left="4248" w:hanging="20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A94892A">
      <w:start w:val="1"/>
      <w:numFmt w:val="decimal"/>
      <w:lvlText w:val="%7."/>
      <w:lvlJc w:val="left"/>
      <w:pPr>
        <w:tabs>
          <w:tab w:val="left" w:pos="360"/>
        </w:tabs>
        <w:ind w:left="495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B98BC1E">
      <w:start w:val="1"/>
      <w:numFmt w:val="lowerLetter"/>
      <w:lvlText w:val="%8."/>
      <w:lvlJc w:val="left"/>
      <w:pPr>
        <w:tabs>
          <w:tab w:val="left" w:pos="360"/>
        </w:tabs>
        <w:ind w:left="5664" w:hanging="2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68AFB12">
      <w:start w:val="1"/>
      <w:numFmt w:val="lowerRoman"/>
      <w:lvlText w:val="%9."/>
      <w:lvlJc w:val="left"/>
      <w:pPr>
        <w:tabs>
          <w:tab w:val="left" w:pos="360"/>
        </w:tabs>
        <w:ind w:left="6372" w:hanging="1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1" w15:restartNumberingAfterBreak="0">
    <w:nsid w:val="70D97EA5"/>
    <w:multiLevelType w:val="hybridMultilevel"/>
    <w:tmpl w:val="B08C57E4"/>
    <w:styleLink w:val="Zaimportowanystyl14"/>
    <w:lvl w:ilvl="0" w:tplc="58FAE208">
      <w:start w:val="1"/>
      <w:numFmt w:val="decimal"/>
      <w:lvlText w:val="%1)"/>
      <w:lvlJc w:val="left"/>
      <w:pPr>
        <w:tabs>
          <w:tab w:val="left" w:pos="6840"/>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0668CB2">
      <w:start w:val="1"/>
      <w:numFmt w:val="decimal"/>
      <w:lvlText w:val="%2)"/>
      <w:lvlJc w:val="left"/>
      <w:pPr>
        <w:tabs>
          <w:tab w:val="left" w:pos="6840"/>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B305E0C">
      <w:start w:val="1"/>
      <w:numFmt w:val="decimal"/>
      <w:lvlText w:val="%3."/>
      <w:lvlJc w:val="left"/>
      <w:pPr>
        <w:tabs>
          <w:tab w:val="left" w:pos="720"/>
          <w:tab w:val="left" w:pos="684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7B613D8">
      <w:start w:val="1"/>
      <w:numFmt w:val="decimal"/>
      <w:lvlText w:val="%4."/>
      <w:lvlJc w:val="left"/>
      <w:pPr>
        <w:tabs>
          <w:tab w:val="left" w:pos="720"/>
          <w:tab w:val="left" w:pos="684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4920E2C">
      <w:start w:val="1"/>
      <w:numFmt w:val="lowerLetter"/>
      <w:lvlText w:val="%5."/>
      <w:lvlJc w:val="left"/>
      <w:pPr>
        <w:tabs>
          <w:tab w:val="left" w:pos="720"/>
          <w:tab w:val="left" w:pos="684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324FC0A">
      <w:start w:val="1"/>
      <w:numFmt w:val="lowerRoman"/>
      <w:lvlText w:val="%6."/>
      <w:lvlJc w:val="left"/>
      <w:pPr>
        <w:tabs>
          <w:tab w:val="left" w:pos="720"/>
          <w:tab w:val="left" w:pos="6840"/>
        </w:tabs>
        <w:ind w:left="432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E0E4BB2">
      <w:start w:val="1"/>
      <w:numFmt w:val="decimal"/>
      <w:lvlText w:val="%7."/>
      <w:lvlJc w:val="left"/>
      <w:pPr>
        <w:tabs>
          <w:tab w:val="left" w:pos="720"/>
          <w:tab w:val="left" w:pos="684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9AA5702">
      <w:start w:val="1"/>
      <w:numFmt w:val="lowerLetter"/>
      <w:lvlText w:val="%8."/>
      <w:lvlJc w:val="left"/>
      <w:pPr>
        <w:tabs>
          <w:tab w:val="left" w:pos="720"/>
          <w:tab w:val="left" w:pos="684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C026926">
      <w:start w:val="1"/>
      <w:numFmt w:val="lowerRoman"/>
      <w:lvlText w:val="%9."/>
      <w:lvlJc w:val="left"/>
      <w:pPr>
        <w:tabs>
          <w:tab w:val="left" w:pos="720"/>
          <w:tab w:val="left" w:pos="6840"/>
        </w:tabs>
        <w:ind w:left="648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2" w15:restartNumberingAfterBreak="0">
    <w:nsid w:val="74FA76C6"/>
    <w:multiLevelType w:val="hybridMultilevel"/>
    <w:tmpl w:val="3EE65FBA"/>
    <w:numStyleLink w:val="Zaimportowanystyl22"/>
  </w:abstractNum>
  <w:abstractNum w:abstractNumId="63" w15:restartNumberingAfterBreak="0">
    <w:nsid w:val="74FB0B66"/>
    <w:multiLevelType w:val="hybridMultilevel"/>
    <w:tmpl w:val="F1BAECD4"/>
    <w:styleLink w:val="Zaimportowanystyl31"/>
    <w:lvl w:ilvl="0" w:tplc="35C075CA">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034B5B0">
      <w:start w:val="1"/>
      <w:numFmt w:val="lowerLetter"/>
      <w:lvlText w:val="%2."/>
      <w:lvlJc w:val="left"/>
      <w:pPr>
        <w:tabs>
          <w:tab w:val="left" w:pos="360"/>
        </w:tabs>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BB01760">
      <w:start w:val="1"/>
      <w:numFmt w:val="lowerRoman"/>
      <w:lvlText w:val="%3."/>
      <w:lvlJc w:val="left"/>
      <w:pPr>
        <w:tabs>
          <w:tab w:val="left" w:pos="360"/>
        </w:tabs>
        <w:ind w:left="180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CE8EACA">
      <w:start w:val="1"/>
      <w:numFmt w:val="decimal"/>
      <w:lvlText w:val="%4."/>
      <w:lvlJc w:val="left"/>
      <w:pPr>
        <w:tabs>
          <w:tab w:val="left" w:pos="360"/>
        </w:tabs>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6F8600A">
      <w:start w:val="1"/>
      <w:numFmt w:val="lowerLetter"/>
      <w:lvlText w:val="%5."/>
      <w:lvlJc w:val="left"/>
      <w:pPr>
        <w:tabs>
          <w:tab w:val="left" w:pos="360"/>
        </w:tabs>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5860AE0">
      <w:start w:val="1"/>
      <w:numFmt w:val="lowerRoman"/>
      <w:lvlText w:val="%6."/>
      <w:lvlJc w:val="left"/>
      <w:pPr>
        <w:tabs>
          <w:tab w:val="left" w:pos="360"/>
        </w:tabs>
        <w:ind w:left="396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4081964">
      <w:start w:val="1"/>
      <w:numFmt w:val="decimal"/>
      <w:lvlText w:val="%7."/>
      <w:lvlJc w:val="left"/>
      <w:pPr>
        <w:tabs>
          <w:tab w:val="left" w:pos="360"/>
        </w:tabs>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EC25674">
      <w:start w:val="1"/>
      <w:numFmt w:val="lowerLetter"/>
      <w:lvlText w:val="%8."/>
      <w:lvlJc w:val="left"/>
      <w:pPr>
        <w:tabs>
          <w:tab w:val="left" w:pos="360"/>
        </w:tabs>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5EABC2C">
      <w:start w:val="1"/>
      <w:numFmt w:val="lowerRoman"/>
      <w:lvlText w:val="%9."/>
      <w:lvlJc w:val="left"/>
      <w:pPr>
        <w:tabs>
          <w:tab w:val="left" w:pos="360"/>
        </w:tabs>
        <w:ind w:left="612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4" w15:restartNumberingAfterBreak="0">
    <w:nsid w:val="77723547"/>
    <w:multiLevelType w:val="hybridMultilevel"/>
    <w:tmpl w:val="3E6AE52C"/>
    <w:styleLink w:val="Zaimportowanystyl10"/>
    <w:lvl w:ilvl="0" w:tplc="4C80182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2549A62">
      <w:start w:val="1"/>
      <w:numFmt w:val="decimal"/>
      <w:lvlText w:val="%2."/>
      <w:lvlJc w:val="left"/>
      <w:pPr>
        <w:tabs>
          <w:tab w:val="left" w:pos="72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0B49484">
      <w:start w:val="1"/>
      <w:numFmt w:val="lowerRoman"/>
      <w:lvlText w:val="%3."/>
      <w:lvlJc w:val="left"/>
      <w:pPr>
        <w:tabs>
          <w:tab w:val="left" w:pos="720"/>
        </w:tabs>
        <w:ind w:left="216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458EEB6">
      <w:start w:val="1"/>
      <w:numFmt w:val="decimal"/>
      <w:lvlText w:val="%4."/>
      <w:lvlJc w:val="left"/>
      <w:pPr>
        <w:tabs>
          <w:tab w:val="left" w:pos="72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4BEF744">
      <w:start w:val="1"/>
      <w:numFmt w:val="lowerLetter"/>
      <w:lvlText w:val="%5."/>
      <w:lvlJc w:val="left"/>
      <w:pPr>
        <w:tabs>
          <w:tab w:val="left" w:pos="72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C30A256">
      <w:start w:val="1"/>
      <w:numFmt w:val="lowerRoman"/>
      <w:lvlText w:val="%6."/>
      <w:lvlJc w:val="left"/>
      <w:pPr>
        <w:tabs>
          <w:tab w:val="left" w:pos="720"/>
        </w:tabs>
        <w:ind w:left="432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B402CD4">
      <w:start w:val="1"/>
      <w:numFmt w:val="decimal"/>
      <w:lvlText w:val="%7."/>
      <w:lvlJc w:val="left"/>
      <w:pPr>
        <w:tabs>
          <w:tab w:val="left" w:pos="72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C1C5018">
      <w:start w:val="1"/>
      <w:numFmt w:val="lowerLetter"/>
      <w:lvlText w:val="%8."/>
      <w:lvlJc w:val="left"/>
      <w:pPr>
        <w:tabs>
          <w:tab w:val="left" w:pos="72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2EC502E">
      <w:start w:val="1"/>
      <w:numFmt w:val="lowerRoman"/>
      <w:lvlText w:val="%9."/>
      <w:lvlJc w:val="left"/>
      <w:pPr>
        <w:tabs>
          <w:tab w:val="left" w:pos="720"/>
        </w:tabs>
        <w:ind w:left="648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5" w15:restartNumberingAfterBreak="0">
    <w:nsid w:val="77FA045B"/>
    <w:multiLevelType w:val="hybridMultilevel"/>
    <w:tmpl w:val="E5987E1A"/>
    <w:numStyleLink w:val="Zaimportowanystyl7"/>
  </w:abstractNum>
  <w:abstractNum w:abstractNumId="66" w15:restartNumberingAfterBreak="0">
    <w:nsid w:val="7ABF3E05"/>
    <w:multiLevelType w:val="hybridMultilevel"/>
    <w:tmpl w:val="1A1CFC1E"/>
    <w:styleLink w:val="Zaimportowanystyl18"/>
    <w:lvl w:ilvl="0" w:tplc="ABD20C8A">
      <w:start w:val="1"/>
      <w:numFmt w:val="lowerLetter"/>
      <w:lvlText w:val="%1)"/>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F942ECA">
      <w:start w:val="1"/>
      <w:numFmt w:val="decimal"/>
      <w:lvlText w:val="%2)"/>
      <w:lvlJc w:val="left"/>
      <w:pPr>
        <w:tabs>
          <w:tab w:val="left" w:pos="1080"/>
        </w:tabs>
        <w:ind w:left="70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BC0CCE2">
      <w:start w:val="1"/>
      <w:numFmt w:val="lowerRoman"/>
      <w:lvlText w:val="%3."/>
      <w:lvlJc w:val="left"/>
      <w:pPr>
        <w:tabs>
          <w:tab w:val="left" w:pos="1080"/>
        </w:tabs>
        <w:ind w:left="2145"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F869F08">
      <w:start w:val="1"/>
      <w:numFmt w:val="decimal"/>
      <w:lvlText w:val="%4."/>
      <w:lvlJc w:val="left"/>
      <w:pPr>
        <w:tabs>
          <w:tab w:val="left" w:pos="1080"/>
        </w:tabs>
        <w:ind w:left="286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372777A">
      <w:start w:val="1"/>
      <w:numFmt w:val="lowerLetter"/>
      <w:lvlText w:val="%5."/>
      <w:lvlJc w:val="left"/>
      <w:pPr>
        <w:tabs>
          <w:tab w:val="left" w:pos="1080"/>
        </w:tabs>
        <w:ind w:left="358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37E3B14">
      <w:start w:val="1"/>
      <w:numFmt w:val="lowerRoman"/>
      <w:lvlText w:val="%6."/>
      <w:lvlJc w:val="left"/>
      <w:pPr>
        <w:tabs>
          <w:tab w:val="left" w:pos="1080"/>
        </w:tabs>
        <w:ind w:left="4305"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50A4050">
      <w:start w:val="1"/>
      <w:numFmt w:val="decimal"/>
      <w:lvlText w:val="%7."/>
      <w:lvlJc w:val="left"/>
      <w:pPr>
        <w:tabs>
          <w:tab w:val="left" w:pos="1080"/>
        </w:tabs>
        <w:ind w:left="502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196870A">
      <w:start w:val="1"/>
      <w:numFmt w:val="lowerLetter"/>
      <w:lvlText w:val="%8."/>
      <w:lvlJc w:val="left"/>
      <w:pPr>
        <w:tabs>
          <w:tab w:val="left" w:pos="1080"/>
        </w:tabs>
        <w:ind w:left="574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F9874C2">
      <w:start w:val="1"/>
      <w:numFmt w:val="lowerRoman"/>
      <w:lvlText w:val="%9."/>
      <w:lvlJc w:val="left"/>
      <w:pPr>
        <w:tabs>
          <w:tab w:val="left" w:pos="1080"/>
        </w:tabs>
        <w:ind w:left="6465"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7"/>
  </w:num>
  <w:num w:numId="2">
    <w:abstractNumId w:val="57"/>
  </w:num>
  <w:num w:numId="3">
    <w:abstractNumId w:val="44"/>
  </w:num>
  <w:num w:numId="4">
    <w:abstractNumId w:val="5"/>
    <w:lvlOverride w:ilvl="0">
      <w:lvl w:ilvl="0" w:tplc="9EC2FDE2">
        <w:start w:val="1"/>
        <w:numFmt w:val="decimal"/>
        <w:lvlText w:val="%1)"/>
        <w:lvlJc w:val="left"/>
        <w:pPr>
          <w:ind w:left="720" w:hanging="465"/>
        </w:pPr>
        <w:rPr>
          <w:rFonts w:hAnsi="Arial Unicode MS"/>
          <w:b w:val="0"/>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5">
    <w:abstractNumId w:val="5"/>
    <w:lvlOverride w:ilvl="0">
      <w:lvl w:ilvl="0" w:tplc="9EC2FDE2">
        <w:start w:val="1"/>
        <w:numFmt w:val="decimal"/>
        <w:lvlText w:val="%1)"/>
        <w:lvlJc w:val="left"/>
        <w:pPr>
          <w:ind w:left="720" w:hanging="278"/>
        </w:pPr>
        <w:rPr>
          <w:rFonts w:hAnsi="Arial Unicode MS"/>
          <w:b w:val="0"/>
          <w:caps w:val="0"/>
          <w:smallCaps w:val="0"/>
          <w:strike w:val="0"/>
          <w:dstrike w:val="0"/>
          <w:outline w:val="0"/>
          <w:emboss w:val="0"/>
          <w:imprint w:val="0"/>
          <w:spacing w:val="0"/>
          <w:w w:val="100"/>
          <w:kern w:val="0"/>
          <w:position w:val="0"/>
          <w:highlight w:val="none"/>
          <w:vertAlign w:val="baseline"/>
        </w:rPr>
      </w:lvl>
    </w:lvlOverride>
    <w:lvlOverride w:ilvl="1">
      <w:lvl w:ilvl="1" w:tplc="7E003690">
        <w:start w:val="1"/>
        <w:numFmt w:val="lowerLetter"/>
        <w:lvlText w:val="%2."/>
        <w:lvlJc w:val="left"/>
        <w:pPr>
          <w:tabs>
            <w:tab w:val="left" w:pos="720"/>
          </w:tabs>
          <w:ind w:left="1416" w:hanging="15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7E9A48E0">
        <w:start w:val="1"/>
        <w:numFmt w:val="lowerRoman"/>
        <w:lvlText w:val="%3."/>
        <w:lvlJc w:val="left"/>
        <w:pPr>
          <w:tabs>
            <w:tab w:val="left" w:pos="720"/>
          </w:tabs>
          <w:ind w:left="2160" w:hanging="7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0CD8F558">
        <w:start w:val="1"/>
        <w:numFmt w:val="decimal"/>
        <w:lvlText w:val="%4."/>
        <w:lvlJc w:val="left"/>
        <w:pPr>
          <w:tabs>
            <w:tab w:val="left" w:pos="720"/>
          </w:tabs>
          <w:ind w:left="2832" w:hanging="1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BC882544">
        <w:start w:val="1"/>
        <w:numFmt w:val="lowerLetter"/>
        <w:lvlText w:val="%5."/>
        <w:lvlJc w:val="left"/>
        <w:pPr>
          <w:tabs>
            <w:tab w:val="left" w:pos="720"/>
          </w:tabs>
          <w:ind w:left="3540"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18B096F8">
        <w:start w:val="1"/>
        <w:numFmt w:val="lowerRoman"/>
        <w:lvlText w:val="%6."/>
        <w:lvlJc w:val="left"/>
        <w:pPr>
          <w:tabs>
            <w:tab w:val="left" w:pos="720"/>
          </w:tabs>
          <w:ind w:left="4320" w:hanging="73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45EB4E8">
        <w:start w:val="1"/>
        <w:numFmt w:val="decimal"/>
        <w:lvlText w:val="%7."/>
        <w:lvlJc w:val="left"/>
        <w:pPr>
          <w:tabs>
            <w:tab w:val="left" w:pos="720"/>
          </w:tabs>
          <w:ind w:left="5040"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DA0471AE">
        <w:start w:val="1"/>
        <w:numFmt w:val="lowerLetter"/>
        <w:lvlText w:val="%8."/>
        <w:lvlJc w:val="left"/>
        <w:pPr>
          <w:tabs>
            <w:tab w:val="left" w:pos="720"/>
          </w:tabs>
          <w:ind w:left="5760"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96B8B49A">
        <w:start w:val="1"/>
        <w:numFmt w:val="lowerRoman"/>
        <w:lvlText w:val="%9."/>
        <w:lvlJc w:val="left"/>
        <w:pPr>
          <w:tabs>
            <w:tab w:val="left" w:pos="720"/>
          </w:tabs>
          <w:ind w:left="6480" w:hanging="69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22"/>
  </w:num>
  <w:num w:numId="7">
    <w:abstractNumId w:val="34"/>
  </w:num>
  <w:num w:numId="8">
    <w:abstractNumId w:val="38"/>
  </w:num>
  <w:num w:numId="9">
    <w:abstractNumId w:val="30"/>
  </w:num>
  <w:num w:numId="10">
    <w:abstractNumId w:val="30"/>
  </w:num>
  <w:num w:numId="11">
    <w:abstractNumId w:val="33"/>
  </w:num>
  <w:num w:numId="12">
    <w:abstractNumId w:val="42"/>
    <w:lvlOverride w:ilvl="0">
      <w:lvl w:ilvl="0" w:tplc="4928D64A">
        <w:start w:val="1"/>
        <w:numFmt w:val="decimal"/>
        <w:lvlText w:val="%1."/>
        <w:lvlJc w:val="left"/>
        <w:pPr>
          <w:tabs>
            <w:tab w:val="left" w:pos="540"/>
          </w:tabs>
          <w:ind w:left="360" w:hanging="360"/>
        </w:pPr>
        <w:rPr>
          <w:rFonts w:hAnsi="Arial Unicode MS"/>
          <w:b w:val="0"/>
          <w:bCs/>
          <w:caps w:val="0"/>
          <w:smallCaps w:val="0"/>
          <w:strike w:val="0"/>
          <w:dstrike w:val="0"/>
          <w:outline w:val="0"/>
          <w:emboss w:val="0"/>
          <w:imprint w:val="0"/>
          <w:spacing w:val="0"/>
          <w:w w:val="100"/>
          <w:kern w:val="0"/>
          <w:position w:val="0"/>
          <w:highlight w:val="none"/>
          <w:vertAlign w:val="baseline"/>
        </w:rPr>
      </w:lvl>
    </w:lvlOverride>
  </w:num>
  <w:num w:numId="13">
    <w:abstractNumId w:val="42"/>
    <w:lvlOverride w:ilvl="0">
      <w:lvl w:ilvl="0" w:tplc="4928D64A">
        <w:start w:val="1"/>
        <w:numFmt w:val="decimal"/>
        <w:lvlText w:val="%1."/>
        <w:lvlJc w:val="left"/>
        <w:pPr>
          <w:tabs>
            <w:tab w:val="left" w:pos="54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8B26D29A">
        <w:start w:val="1"/>
        <w:numFmt w:val="decimal"/>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DFC89688">
        <w:start w:val="1"/>
        <w:numFmt w:val="lowerRoman"/>
        <w:lvlText w:val="%3."/>
        <w:lvlJc w:val="left"/>
        <w:pPr>
          <w:tabs>
            <w:tab w:val="left" w:pos="360"/>
          </w:tabs>
          <w:ind w:left="2340" w:hanging="27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829E4750">
        <w:start w:val="1"/>
        <w:numFmt w:val="decimal"/>
        <w:lvlText w:val="%4."/>
        <w:lvlJc w:val="left"/>
        <w:pPr>
          <w:tabs>
            <w:tab w:val="left" w:pos="360"/>
          </w:tabs>
          <w:ind w:left="30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44DE5E58">
        <w:start w:val="1"/>
        <w:numFmt w:val="lowerLetter"/>
        <w:lvlText w:val="%5."/>
        <w:lvlJc w:val="left"/>
        <w:pPr>
          <w:tabs>
            <w:tab w:val="left" w:pos="360"/>
          </w:tabs>
          <w:ind w:left="37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B51433E2">
        <w:start w:val="1"/>
        <w:numFmt w:val="lowerRoman"/>
        <w:lvlText w:val="%6."/>
        <w:lvlJc w:val="left"/>
        <w:pPr>
          <w:tabs>
            <w:tab w:val="left" w:pos="360"/>
          </w:tabs>
          <w:ind w:left="4500" w:hanging="27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BFFEF030">
        <w:start w:val="1"/>
        <w:numFmt w:val="decimal"/>
        <w:lvlText w:val="%7."/>
        <w:lvlJc w:val="left"/>
        <w:pPr>
          <w:tabs>
            <w:tab w:val="left" w:pos="360"/>
          </w:tabs>
          <w:ind w:left="52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E8B06394">
        <w:start w:val="1"/>
        <w:numFmt w:val="lowerLetter"/>
        <w:lvlText w:val="%8."/>
        <w:lvlJc w:val="left"/>
        <w:pPr>
          <w:tabs>
            <w:tab w:val="left" w:pos="360"/>
          </w:tabs>
          <w:ind w:left="59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B698709A">
        <w:start w:val="1"/>
        <w:numFmt w:val="lowerRoman"/>
        <w:lvlText w:val="%9."/>
        <w:lvlJc w:val="left"/>
        <w:pPr>
          <w:tabs>
            <w:tab w:val="left" w:pos="360"/>
          </w:tabs>
          <w:ind w:left="6660" w:hanging="27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4">
    <w:abstractNumId w:val="45"/>
  </w:num>
  <w:num w:numId="15">
    <w:abstractNumId w:val="51"/>
  </w:num>
  <w:num w:numId="16">
    <w:abstractNumId w:val="13"/>
  </w:num>
  <w:num w:numId="17">
    <w:abstractNumId w:val="65"/>
  </w:num>
  <w:num w:numId="18">
    <w:abstractNumId w:val="51"/>
    <w:lvlOverride w:ilvl="0">
      <w:startOverride w:val="3"/>
    </w:lvlOverride>
  </w:num>
  <w:num w:numId="19">
    <w:abstractNumId w:val="12"/>
  </w:num>
  <w:num w:numId="20">
    <w:abstractNumId w:val="58"/>
  </w:num>
  <w:num w:numId="21">
    <w:abstractNumId w:val="21"/>
  </w:num>
  <w:num w:numId="22">
    <w:abstractNumId w:val="1"/>
  </w:num>
  <w:num w:numId="23">
    <w:abstractNumId w:val="1"/>
    <w:lvlOverride w:ilvl="0">
      <w:lvl w:ilvl="0" w:tplc="28D0291A">
        <w:start w:val="1"/>
        <w:numFmt w:val="decimal"/>
        <w:lvlText w:val="%1)"/>
        <w:lvlJc w:val="left"/>
        <w:pPr>
          <w:ind w:left="72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4A8EA21E">
        <w:start w:val="1"/>
        <w:numFmt w:val="lowerLetter"/>
        <w:lvlText w:val="%2."/>
        <w:lvlJc w:val="left"/>
        <w:pPr>
          <w:tabs>
            <w:tab w:val="left" w:pos="720"/>
          </w:tabs>
          <w:ind w:left="144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F99C97E2">
        <w:start w:val="1"/>
        <w:numFmt w:val="lowerRoman"/>
        <w:lvlText w:val="%3."/>
        <w:lvlJc w:val="left"/>
        <w:pPr>
          <w:tabs>
            <w:tab w:val="left" w:pos="720"/>
          </w:tabs>
          <w:ind w:left="2160" w:hanging="27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348C3F66">
        <w:start w:val="1"/>
        <w:numFmt w:val="decimal"/>
        <w:lvlText w:val="%4."/>
        <w:lvlJc w:val="left"/>
        <w:pPr>
          <w:tabs>
            <w:tab w:val="left" w:pos="720"/>
          </w:tabs>
          <w:ind w:left="288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99ACFBA2">
        <w:start w:val="1"/>
        <w:numFmt w:val="lowerLetter"/>
        <w:lvlText w:val="%5."/>
        <w:lvlJc w:val="left"/>
        <w:pPr>
          <w:tabs>
            <w:tab w:val="left" w:pos="720"/>
          </w:tabs>
          <w:ind w:left="360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FCD8943A">
        <w:start w:val="1"/>
        <w:numFmt w:val="lowerRoman"/>
        <w:lvlText w:val="%6."/>
        <w:lvlJc w:val="left"/>
        <w:pPr>
          <w:tabs>
            <w:tab w:val="left" w:pos="720"/>
          </w:tabs>
          <w:ind w:left="4320" w:hanging="27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22880804">
        <w:start w:val="1"/>
        <w:numFmt w:val="decimal"/>
        <w:lvlText w:val="%7."/>
        <w:lvlJc w:val="left"/>
        <w:pPr>
          <w:tabs>
            <w:tab w:val="left" w:pos="720"/>
          </w:tabs>
          <w:ind w:left="504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F8C2E156">
        <w:start w:val="1"/>
        <w:numFmt w:val="lowerLetter"/>
        <w:lvlText w:val="%8."/>
        <w:lvlJc w:val="left"/>
        <w:pPr>
          <w:tabs>
            <w:tab w:val="left" w:pos="720"/>
          </w:tabs>
          <w:ind w:left="576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612683C4">
        <w:start w:val="1"/>
        <w:numFmt w:val="lowerRoman"/>
        <w:lvlText w:val="%9."/>
        <w:lvlJc w:val="left"/>
        <w:pPr>
          <w:tabs>
            <w:tab w:val="left" w:pos="720"/>
          </w:tabs>
          <w:ind w:left="6480" w:hanging="27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4">
    <w:abstractNumId w:val="58"/>
    <w:lvlOverride w:ilvl="0">
      <w:startOverride w:val="1"/>
      <w:lvl w:ilvl="0" w:tplc="A75CEBFA">
        <w:start w:val="1"/>
        <w:numFmt w:val="decimal"/>
        <w:lvlText w:val="%1)"/>
        <w:lvlJc w:val="left"/>
        <w:pPr>
          <w:ind w:left="690"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5"/>
      <w:lvl w:ilvl="1" w:tplc="57EEC95C">
        <w:start w:val="5"/>
        <w:numFmt w:val="decimal"/>
        <w:lvlText w:val="%2."/>
        <w:lvlJc w:val="left"/>
        <w:pPr>
          <w:ind w:left="36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8D1027C2">
        <w:start w:val="1"/>
        <w:numFmt w:val="lowerLetter"/>
        <w:lvlText w:val="%3."/>
        <w:lvlJc w:val="left"/>
        <w:pPr>
          <w:tabs>
            <w:tab w:val="left" w:pos="360"/>
          </w:tabs>
          <w:ind w:left="234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CC1CCA9C">
        <w:start w:val="1"/>
        <w:numFmt w:val="decimal"/>
        <w:lvlText w:val="%4."/>
        <w:lvlJc w:val="left"/>
        <w:pPr>
          <w:tabs>
            <w:tab w:val="left" w:pos="360"/>
          </w:tabs>
          <w:ind w:left="288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6638CFF2">
        <w:start w:val="1"/>
        <w:numFmt w:val="lowerLetter"/>
        <w:lvlText w:val="%5."/>
        <w:lvlJc w:val="left"/>
        <w:pPr>
          <w:tabs>
            <w:tab w:val="left" w:pos="360"/>
          </w:tabs>
          <w:ind w:left="360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16F2B908">
        <w:start w:val="1"/>
        <w:numFmt w:val="lowerRoman"/>
        <w:lvlText w:val="%6."/>
        <w:lvlJc w:val="left"/>
        <w:pPr>
          <w:tabs>
            <w:tab w:val="left" w:pos="360"/>
          </w:tabs>
          <w:ind w:left="4320" w:hanging="27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FE42E39C">
        <w:start w:val="1"/>
        <w:numFmt w:val="decimal"/>
        <w:lvlText w:val="%7."/>
        <w:lvlJc w:val="left"/>
        <w:pPr>
          <w:tabs>
            <w:tab w:val="left" w:pos="360"/>
          </w:tabs>
          <w:ind w:left="504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5BC4DDF4">
        <w:start w:val="1"/>
        <w:numFmt w:val="lowerLetter"/>
        <w:lvlText w:val="%8."/>
        <w:lvlJc w:val="left"/>
        <w:pPr>
          <w:tabs>
            <w:tab w:val="left" w:pos="360"/>
          </w:tabs>
          <w:ind w:left="576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5902057E">
        <w:start w:val="1"/>
        <w:numFmt w:val="lowerRoman"/>
        <w:lvlText w:val="%9."/>
        <w:lvlJc w:val="left"/>
        <w:pPr>
          <w:tabs>
            <w:tab w:val="left" w:pos="360"/>
          </w:tabs>
          <w:ind w:left="6480" w:hanging="27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5">
    <w:abstractNumId w:val="64"/>
  </w:num>
  <w:num w:numId="26">
    <w:abstractNumId w:val="14"/>
  </w:num>
  <w:num w:numId="27">
    <w:abstractNumId w:val="58"/>
    <w:lvlOverride w:ilvl="0">
      <w:startOverride w:val="1"/>
      <w:lvl w:ilvl="0" w:tplc="A75CEBFA">
        <w:start w:val="1"/>
        <w:numFmt w:val="decimal"/>
        <w:lvlText w:val="%1)"/>
        <w:lvlJc w:val="left"/>
        <w:pPr>
          <w:ind w:left="690"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6"/>
      <w:lvl w:ilvl="1" w:tplc="57EEC95C">
        <w:start w:val="6"/>
        <w:numFmt w:val="decimal"/>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8D1027C2">
        <w:start w:val="1"/>
        <w:numFmt w:val="lowerLetter"/>
        <w:lvlText w:val="%3."/>
        <w:lvlJc w:val="left"/>
        <w:pPr>
          <w:tabs>
            <w:tab w:val="left" w:pos="360"/>
          </w:tabs>
          <w:ind w:left="233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CC1CCA9C">
        <w:start w:val="1"/>
        <w:numFmt w:val="decimal"/>
        <w:lvlText w:val="%4."/>
        <w:lvlJc w:val="left"/>
        <w:pPr>
          <w:tabs>
            <w:tab w:val="left" w:pos="360"/>
          </w:tabs>
          <w:ind w:left="287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6638CFF2">
        <w:start w:val="1"/>
        <w:numFmt w:val="lowerLetter"/>
        <w:lvlText w:val="%5."/>
        <w:lvlJc w:val="left"/>
        <w:pPr>
          <w:tabs>
            <w:tab w:val="left" w:pos="360"/>
          </w:tabs>
          <w:ind w:left="359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16F2B908">
        <w:start w:val="1"/>
        <w:numFmt w:val="lowerRoman"/>
        <w:lvlText w:val="%6."/>
        <w:lvlJc w:val="left"/>
        <w:pPr>
          <w:tabs>
            <w:tab w:val="left" w:pos="360"/>
          </w:tabs>
          <w:ind w:left="4317" w:hanging="27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FE42E39C">
        <w:start w:val="1"/>
        <w:numFmt w:val="decimal"/>
        <w:lvlText w:val="%7."/>
        <w:lvlJc w:val="left"/>
        <w:pPr>
          <w:tabs>
            <w:tab w:val="left" w:pos="360"/>
          </w:tabs>
          <w:ind w:left="503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5BC4DDF4">
        <w:start w:val="1"/>
        <w:numFmt w:val="lowerLetter"/>
        <w:lvlText w:val="%8."/>
        <w:lvlJc w:val="left"/>
        <w:pPr>
          <w:tabs>
            <w:tab w:val="left" w:pos="360"/>
          </w:tabs>
          <w:ind w:left="575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5902057E">
        <w:start w:val="1"/>
        <w:numFmt w:val="lowerRoman"/>
        <w:lvlText w:val="%9."/>
        <w:lvlJc w:val="left"/>
        <w:pPr>
          <w:tabs>
            <w:tab w:val="left" w:pos="360"/>
          </w:tabs>
          <w:ind w:left="6477" w:hanging="27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8">
    <w:abstractNumId w:val="10"/>
  </w:num>
  <w:num w:numId="29">
    <w:abstractNumId w:val="18"/>
  </w:num>
  <w:num w:numId="30">
    <w:abstractNumId w:val="4"/>
  </w:num>
  <w:num w:numId="31">
    <w:abstractNumId w:val="54"/>
  </w:num>
  <w:num w:numId="32">
    <w:abstractNumId w:val="0"/>
  </w:num>
  <w:num w:numId="33">
    <w:abstractNumId w:val="15"/>
  </w:num>
  <w:num w:numId="34">
    <w:abstractNumId w:val="61"/>
  </w:num>
  <w:num w:numId="35">
    <w:abstractNumId w:val="16"/>
  </w:num>
  <w:num w:numId="36">
    <w:abstractNumId w:val="23"/>
  </w:num>
  <w:num w:numId="37">
    <w:abstractNumId w:val="29"/>
  </w:num>
  <w:num w:numId="38">
    <w:abstractNumId w:val="16"/>
    <w:lvlOverride w:ilvl="0">
      <w:startOverride w:val="2"/>
    </w:lvlOverride>
  </w:num>
  <w:num w:numId="39">
    <w:abstractNumId w:val="15"/>
    <w:lvlOverride w:ilvl="0">
      <w:startOverride w:val="2"/>
      <w:lvl w:ilvl="0" w:tplc="DF36A87A">
        <w:start w:val="2"/>
        <w:numFmt w:val="decimal"/>
        <w:lvlText w:val="%1."/>
        <w:lvlJc w:val="left"/>
        <w:pPr>
          <w:tabs>
            <w:tab w:val="left" w:pos="684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EC6814F2">
        <w:start w:val="1"/>
        <w:numFmt w:val="lowerLetter"/>
        <w:lvlText w:val="%2."/>
        <w:lvlJc w:val="left"/>
        <w:pPr>
          <w:tabs>
            <w:tab w:val="left" w:pos="360"/>
            <w:tab w:val="left" w:pos="684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FB20BA38">
        <w:start w:val="1"/>
        <w:numFmt w:val="lowerRoman"/>
        <w:lvlText w:val="%3."/>
        <w:lvlJc w:val="left"/>
        <w:pPr>
          <w:tabs>
            <w:tab w:val="left" w:pos="360"/>
            <w:tab w:val="left" w:pos="6840"/>
          </w:tabs>
          <w:ind w:left="1800" w:hanging="27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68A04C14">
        <w:start w:val="1"/>
        <w:numFmt w:val="decimal"/>
        <w:lvlText w:val="%4."/>
        <w:lvlJc w:val="left"/>
        <w:pPr>
          <w:tabs>
            <w:tab w:val="left" w:pos="360"/>
            <w:tab w:val="left" w:pos="684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153CDCD4">
        <w:start w:val="1"/>
        <w:numFmt w:val="lowerLetter"/>
        <w:lvlText w:val="%5."/>
        <w:lvlJc w:val="left"/>
        <w:pPr>
          <w:tabs>
            <w:tab w:val="left" w:pos="360"/>
            <w:tab w:val="left" w:pos="684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31004B40">
        <w:start w:val="1"/>
        <w:numFmt w:val="lowerRoman"/>
        <w:lvlText w:val="%6."/>
        <w:lvlJc w:val="left"/>
        <w:pPr>
          <w:tabs>
            <w:tab w:val="left" w:pos="360"/>
            <w:tab w:val="left" w:pos="6840"/>
          </w:tabs>
          <w:ind w:left="3960" w:hanging="27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6C6C0B94">
        <w:start w:val="1"/>
        <w:numFmt w:val="decimal"/>
        <w:lvlText w:val="%7."/>
        <w:lvlJc w:val="left"/>
        <w:pPr>
          <w:tabs>
            <w:tab w:val="left" w:pos="360"/>
            <w:tab w:val="left" w:pos="684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9EF8FBEE">
        <w:start w:val="1"/>
        <w:numFmt w:val="lowerLetter"/>
        <w:lvlText w:val="%8."/>
        <w:lvlJc w:val="left"/>
        <w:pPr>
          <w:tabs>
            <w:tab w:val="left" w:pos="360"/>
            <w:tab w:val="left" w:pos="684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6B6469C0">
        <w:start w:val="1"/>
        <w:numFmt w:val="lowerRoman"/>
        <w:lvlText w:val="%9."/>
        <w:lvlJc w:val="left"/>
        <w:pPr>
          <w:tabs>
            <w:tab w:val="left" w:pos="360"/>
            <w:tab w:val="left" w:pos="6840"/>
          </w:tabs>
          <w:ind w:left="6120" w:hanging="27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0">
    <w:abstractNumId w:val="15"/>
    <w:lvlOverride w:ilvl="0">
      <w:startOverride w:val="3"/>
      <w:lvl w:ilvl="0" w:tplc="DF36A87A">
        <w:start w:val="3"/>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EC6814F2">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FB20BA38">
        <w:start w:val="1"/>
        <w:numFmt w:val="lowerRoman"/>
        <w:lvlText w:val="%3."/>
        <w:lvlJc w:val="left"/>
        <w:pPr>
          <w:ind w:left="1800" w:hanging="27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68A04C14">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153CDCD4">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31004B40">
        <w:start w:val="1"/>
        <w:numFmt w:val="lowerRoman"/>
        <w:lvlText w:val="%6."/>
        <w:lvlJc w:val="left"/>
        <w:pPr>
          <w:ind w:left="3960" w:hanging="27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6C6C0B94">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9EF8FBEE">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6B6469C0">
        <w:start w:val="1"/>
        <w:numFmt w:val="lowerRoman"/>
        <w:lvlText w:val="%9."/>
        <w:lvlJc w:val="left"/>
        <w:pPr>
          <w:ind w:left="6120" w:hanging="27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1">
    <w:abstractNumId w:val="25"/>
  </w:num>
  <w:num w:numId="42">
    <w:abstractNumId w:val="40"/>
  </w:num>
  <w:num w:numId="43">
    <w:abstractNumId w:val="36"/>
  </w:num>
  <w:num w:numId="44">
    <w:abstractNumId w:val="46"/>
  </w:num>
  <w:num w:numId="45">
    <w:abstractNumId w:val="66"/>
  </w:num>
  <w:num w:numId="46">
    <w:abstractNumId w:val="27"/>
  </w:num>
  <w:num w:numId="47">
    <w:abstractNumId w:val="46"/>
    <w:lvlOverride w:ilvl="0">
      <w:startOverride w:val="12"/>
    </w:lvlOverride>
  </w:num>
  <w:num w:numId="48">
    <w:abstractNumId w:val="40"/>
    <w:lvlOverride w:ilvl="0">
      <w:startOverride w:val="3"/>
    </w:lvlOverride>
  </w:num>
  <w:num w:numId="49">
    <w:abstractNumId w:val="8"/>
  </w:num>
  <w:num w:numId="50">
    <w:abstractNumId w:val="37"/>
  </w:num>
  <w:num w:numId="51">
    <w:abstractNumId w:val="39"/>
  </w:num>
  <w:num w:numId="52">
    <w:abstractNumId w:val="7"/>
  </w:num>
  <w:num w:numId="53">
    <w:abstractNumId w:val="19"/>
  </w:num>
  <w:num w:numId="54">
    <w:abstractNumId w:val="6"/>
  </w:num>
  <w:num w:numId="55">
    <w:abstractNumId w:val="6"/>
    <w:lvlOverride w:ilvl="0">
      <w:lvl w:ilvl="0" w:tplc="CDDAAA68">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D9F8BEEA">
        <w:start w:val="1"/>
        <w:numFmt w:val="decimal"/>
        <w:lvlText w:val="%2."/>
        <w:lvlJc w:val="left"/>
        <w:pPr>
          <w:tabs>
            <w:tab w:val="num" w:pos="360"/>
          </w:tabs>
          <w:ind w:left="372" w:hanging="37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93CA3CD4">
        <w:start w:val="1"/>
        <w:numFmt w:val="lowerRoman"/>
        <w:lvlText w:val="%3."/>
        <w:lvlJc w:val="left"/>
        <w:pPr>
          <w:tabs>
            <w:tab w:val="num" w:pos="2160"/>
          </w:tabs>
          <w:ind w:left="2172" w:hanging="2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13E6C2BC">
        <w:start w:val="1"/>
        <w:numFmt w:val="decimal"/>
        <w:lvlText w:val="%4."/>
        <w:lvlJc w:val="left"/>
        <w:pPr>
          <w:tabs>
            <w:tab w:val="num" w:pos="2880"/>
          </w:tabs>
          <w:ind w:left="2892" w:hanging="37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62361278">
        <w:start w:val="1"/>
        <w:numFmt w:val="lowerLetter"/>
        <w:lvlText w:val="%5."/>
        <w:lvlJc w:val="left"/>
        <w:pPr>
          <w:tabs>
            <w:tab w:val="num" w:pos="3600"/>
          </w:tabs>
          <w:ind w:left="3612" w:hanging="37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F9525158">
        <w:start w:val="1"/>
        <w:numFmt w:val="lowerRoman"/>
        <w:lvlText w:val="%6."/>
        <w:lvlJc w:val="left"/>
        <w:pPr>
          <w:tabs>
            <w:tab w:val="num" w:pos="4320"/>
          </w:tabs>
          <w:ind w:left="4332" w:hanging="2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038EB8A2">
        <w:start w:val="1"/>
        <w:numFmt w:val="decimal"/>
        <w:lvlText w:val="%7."/>
        <w:lvlJc w:val="left"/>
        <w:pPr>
          <w:tabs>
            <w:tab w:val="num" w:pos="5040"/>
          </w:tabs>
          <w:ind w:left="5052" w:hanging="37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909407A6">
        <w:start w:val="1"/>
        <w:numFmt w:val="lowerLetter"/>
        <w:lvlText w:val="%8."/>
        <w:lvlJc w:val="left"/>
        <w:pPr>
          <w:tabs>
            <w:tab w:val="num" w:pos="5760"/>
          </w:tabs>
          <w:ind w:left="5772" w:hanging="37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B6403D72">
        <w:start w:val="1"/>
        <w:numFmt w:val="lowerRoman"/>
        <w:lvlText w:val="%9."/>
        <w:lvlJc w:val="left"/>
        <w:pPr>
          <w:tabs>
            <w:tab w:val="num" w:pos="6480"/>
          </w:tabs>
          <w:ind w:left="6492" w:hanging="29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6">
    <w:abstractNumId w:val="7"/>
    <w:lvlOverride w:ilvl="0">
      <w:startOverride w:val="3"/>
    </w:lvlOverride>
  </w:num>
  <w:num w:numId="57">
    <w:abstractNumId w:val="26"/>
  </w:num>
  <w:num w:numId="58">
    <w:abstractNumId w:val="62"/>
  </w:num>
  <w:num w:numId="59">
    <w:abstractNumId w:val="28"/>
  </w:num>
  <w:num w:numId="60">
    <w:abstractNumId w:val="3"/>
  </w:num>
  <w:num w:numId="61">
    <w:abstractNumId w:val="62"/>
    <w:lvlOverride w:ilvl="0">
      <w:startOverride w:val="1"/>
      <w:lvl w:ilvl="0" w:tplc="5248218E">
        <w:start w:val="1"/>
        <w:numFmt w:val="lowerLetter"/>
        <w:lvlText w:val="%1)"/>
        <w:lvlJc w:val="left"/>
        <w:pPr>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5"/>
      <w:lvl w:ilvl="1" w:tplc="A0E4B2EC">
        <w:start w:val="5"/>
        <w:numFmt w:val="decimal"/>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85744C98">
        <w:start w:val="1"/>
        <w:numFmt w:val="lowerLetter"/>
        <w:lvlText w:val="%3)"/>
        <w:lvlJc w:val="left"/>
        <w:pPr>
          <w:tabs>
            <w:tab w:val="left" w:pos="360"/>
          </w:tabs>
          <w:ind w:left="23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C3CC1FB2">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54A2548A">
        <w:start w:val="1"/>
        <w:numFmt w:val="lowerLetter"/>
        <w:lvlText w:val="%5."/>
        <w:lvlJc w:val="left"/>
        <w:pPr>
          <w:ind w:left="2520" w:hanging="25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83FA6F40">
        <w:start w:val="1"/>
        <w:numFmt w:val="lowerRoman"/>
        <w:lvlText w:val="%6."/>
        <w:lvlJc w:val="left"/>
        <w:pPr>
          <w:ind w:left="2438" w:hanging="243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8088571E">
        <w:start w:val="1"/>
        <w:numFmt w:val="decimal"/>
        <w:lvlText w:val="%7."/>
        <w:lvlJc w:val="left"/>
        <w:pPr>
          <w:ind w:left="2880" w:hanging="25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8F90EDAC">
        <w:start w:val="1"/>
        <w:numFmt w:val="lowerLetter"/>
        <w:lvlText w:val="%8."/>
        <w:lvlJc w:val="left"/>
        <w:pPr>
          <w:tabs>
            <w:tab w:val="left" w:pos="720"/>
          </w:tabs>
          <w:ind w:left="3600" w:hanging="25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5ECC2732">
        <w:start w:val="1"/>
        <w:numFmt w:val="lowerRoman"/>
        <w:lvlText w:val="%9."/>
        <w:lvlJc w:val="left"/>
        <w:pPr>
          <w:tabs>
            <w:tab w:val="left" w:pos="720"/>
          </w:tabs>
          <w:ind w:left="4320" w:hanging="243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2">
    <w:abstractNumId w:val="47"/>
  </w:num>
  <w:num w:numId="63">
    <w:abstractNumId w:val="9"/>
  </w:num>
  <w:num w:numId="64">
    <w:abstractNumId w:val="62"/>
    <w:lvlOverride w:ilvl="0">
      <w:startOverride w:val="1"/>
      <w:lvl w:ilvl="0" w:tplc="5248218E">
        <w:start w:val="1"/>
        <w:numFmt w:val="lowerLetter"/>
        <w:lvlText w:val="%1)"/>
        <w:lvlJc w:val="left"/>
        <w:pPr>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6"/>
      <w:lvl w:ilvl="1" w:tplc="A0E4B2EC">
        <w:start w:val="6"/>
        <w:numFmt w:val="decimal"/>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85744C98">
        <w:start w:val="1"/>
        <w:numFmt w:val="lowerLetter"/>
        <w:lvlText w:val="%3)"/>
        <w:lvlJc w:val="left"/>
        <w:pPr>
          <w:ind w:left="23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C3CC1FB2">
        <w:start w:val="1"/>
        <w:numFmt w:val="decimal"/>
        <w:lvlText w:val="%4)"/>
        <w:lvlJc w:val="left"/>
        <w:pPr>
          <w:ind w:left="2832" w:hanging="3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54A2548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83FA6F40">
        <w:start w:val="1"/>
        <w:numFmt w:val="lowerRoman"/>
        <w:lvlText w:val="%6."/>
        <w:lvlJc w:val="left"/>
        <w:pPr>
          <w:ind w:left="4320" w:hanging="27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8088571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8F90EDA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5ECC2732">
        <w:start w:val="1"/>
        <w:numFmt w:val="lowerRoman"/>
        <w:lvlText w:val="%9."/>
        <w:lvlJc w:val="left"/>
        <w:pPr>
          <w:ind w:left="6480" w:hanging="27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5">
    <w:abstractNumId w:val="52"/>
  </w:num>
  <w:num w:numId="66">
    <w:abstractNumId w:val="53"/>
  </w:num>
  <w:num w:numId="67">
    <w:abstractNumId w:val="20"/>
  </w:num>
  <w:num w:numId="68">
    <w:abstractNumId w:val="11"/>
  </w:num>
  <w:num w:numId="69">
    <w:abstractNumId w:val="50"/>
  </w:num>
  <w:num w:numId="70">
    <w:abstractNumId w:val="55"/>
  </w:num>
  <w:num w:numId="71">
    <w:abstractNumId w:val="11"/>
    <w:lvlOverride w:ilvl="0">
      <w:startOverride w:val="2"/>
    </w:lvlOverride>
  </w:num>
  <w:num w:numId="72">
    <w:abstractNumId w:val="60"/>
  </w:num>
  <w:num w:numId="73">
    <w:abstractNumId w:val="32"/>
    <w:lvlOverride w:ilvl="0">
      <w:startOverride w:val="4"/>
    </w:lvlOverride>
  </w:num>
  <w:num w:numId="74">
    <w:abstractNumId w:val="24"/>
  </w:num>
  <w:num w:numId="75">
    <w:abstractNumId w:val="35"/>
    <w:lvlOverride w:ilvl="0">
      <w:startOverride w:val="5"/>
    </w:lvlOverride>
  </w:num>
  <w:num w:numId="76">
    <w:abstractNumId w:val="48"/>
  </w:num>
  <w:num w:numId="77">
    <w:abstractNumId w:val="43"/>
  </w:num>
  <w:num w:numId="78">
    <w:abstractNumId w:val="63"/>
  </w:num>
  <w:num w:numId="79">
    <w:abstractNumId w:val="2"/>
  </w:num>
  <w:num w:numId="80">
    <w:abstractNumId w:val="59"/>
  </w:num>
  <w:num w:numId="81">
    <w:abstractNumId w:val="31"/>
    <w:lvlOverride w:ilvl="0">
      <w:lvl w:ilvl="0" w:tplc="7932E880">
        <w:start w:val="1"/>
        <w:numFmt w:val="decimal"/>
        <w:lvlText w:val="%1)"/>
        <w:lvlJc w:val="left"/>
        <w:pPr>
          <w:ind w:left="720" w:hanging="360"/>
        </w:pPr>
        <w:rPr>
          <w:rFonts w:hAnsi="Arial Unicode MS"/>
          <w:b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82">
    <w:abstractNumId w:val="49"/>
  </w:num>
  <w:num w:numId="83">
    <w:abstractNumId w:val="41"/>
  </w:num>
  <w:num w:numId="84">
    <w:abstractNumId w:val="56"/>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05C"/>
    <w:rsid w:val="0003030D"/>
    <w:rsid w:val="0006498D"/>
    <w:rsid w:val="0013007F"/>
    <w:rsid w:val="00130896"/>
    <w:rsid w:val="001511E0"/>
    <w:rsid w:val="001900AE"/>
    <w:rsid w:val="001937A9"/>
    <w:rsid w:val="001C58A0"/>
    <w:rsid w:val="00223691"/>
    <w:rsid w:val="0026429B"/>
    <w:rsid w:val="0028667B"/>
    <w:rsid w:val="002B6D8E"/>
    <w:rsid w:val="003203C9"/>
    <w:rsid w:val="003C7641"/>
    <w:rsid w:val="003D29C0"/>
    <w:rsid w:val="003E6E78"/>
    <w:rsid w:val="003F2A07"/>
    <w:rsid w:val="003F3337"/>
    <w:rsid w:val="004269A4"/>
    <w:rsid w:val="004275FD"/>
    <w:rsid w:val="004C54A6"/>
    <w:rsid w:val="004F7367"/>
    <w:rsid w:val="0050040A"/>
    <w:rsid w:val="005234CF"/>
    <w:rsid w:val="005577EE"/>
    <w:rsid w:val="005965F4"/>
    <w:rsid w:val="00651B59"/>
    <w:rsid w:val="00653766"/>
    <w:rsid w:val="00687B0A"/>
    <w:rsid w:val="006A15CC"/>
    <w:rsid w:val="006B1BD5"/>
    <w:rsid w:val="007244BA"/>
    <w:rsid w:val="00726BE2"/>
    <w:rsid w:val="00801EE3"/>
    <w:rsid w:val="00803606"/>
    <w:rsid w:val="0081270C"/>
    <w:rsid w:val="00826595"/>
    <w:rsid w:val="008D34F9"/>
    <w:rsid w:val="008D3D60"/>
    <w:rsid w:val="00902AE6"/>
    <w:rsid w:val="00935874"/>
    <w:rsid w:val="0094486E"/>
    <w:rsid w:val="009459C5"/>
    <w:rsid w:val="00950B8B"/>
    <w:rsid w:val="00A014F3"/>
    <w:rsid w:val="00A23C4A"/>
    <w:rsid w:val="00AB40F7"/>
    <w:rsid w:val="00AC1DB5"/>
    <w:rsid w:val="00B03877"/>
    <w:rsid w:val="00B745F0"/>
    <w:rsid w:val="00B80383"/>
    <w:rsid w:val="00B81B4A"/>
    <w:rsid w:val="00B8709D"/>
    <w:rsid w:val="00B95703"/>
    <w:rsid w:val="00B9578A"/>
    <w:rsid w:val="00BA1468"/>
    <w:rsid w:val="00BA6445"/>
    <w:rsid w:val="00BB38B7"/>
    <w:rsid w:val="00C71FF8"/>
    <w:rsid w:val="00C75C32"/>
    <w:rsid w:val="00C778FC"/>
    <w:rsid w:val="00C90346"/>
    <w:rsid w:val="00C91615"/>
    <w:rsid w:val="00CC79B4"/>
    <w:rsid w:val="00CD068D"/>
    <w:rsid w:val="00CD2287"/>
    <w:rsid w:val="00CD604F"/>
    <w:rsid w:val="00D22D75"/>
    <w:rsid w:val="00D41DEC"/>
    <w:rsid w:val="00D52C48"/>
    <w:rsid w:val="00D64ED6"/>
    <w:rsid w:val="00D65739"/>
    <w:rsid w:val="00D97724"/>
    <w:rsid w:val="00DA005C"/>
    <w:rsid w:val="00DE43B2"/>
    <w:rsid w:val="00E375B7"/>
    <w:rsid w:val="00E4427D"/>
    <w:rsid w:val="00E4696B"/>
    <w:rsid w:val="00E84B1B"/>
    <w:rsid w:val="00ED434D"/>
    <w:rsid w:val="00ED4917"/>
    <w:rsid w:val="00F03AF9"/>
    <w:rsid w:val="00F660D1"/>
    <w:rsid w:val="00F755AC"/>
    <w:rsid w:val="00FA44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38F41"/>
  <w15:docId w15:val="{E7844216-9C37-4637-977F-3CD2D36DC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Pr>
      <w:rFonts w:cs="Arial Unicode MS"/>
      <w:color w:val="000000"/>
      <w:sz w:val="24"/>
      <w:szCs w:val="24"/>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w:hAnsi="Helvetica" w:cs="Arial Unicode MS"/>
      <w:color w:val="000000"/>
      <w:sz w:val="24"/>
      <w:szCs w:val="24"/>
    </w:rPr>
  </w:style>
  <w:style w:type="paragraph" w:styleId="Stopka">
    <w:name w:val="footer"/>
    <w:pPr>
      <w:tabs>
        <w:tab w:val="center" w:pos="4536"/>
        <w:tab w:val="right" w:pos="9072"/>
      </w:tabs>
    </w:pPr>
    <w:rPr>
      <w:rFonts w:cs="Arial Unicode MS"/>
      <w:color w:val="000000"/>
      <w:sz w:val="24"/>
      <w:szCs w:val="24"/>
      <w:u w:color="000000"/>
    </w:rPr>
  </w:style>
  <w:style w:type="character" w:styleId="Numerstrony">
    <w:name w:val="page number"/>
  </w:style>
  <w:style w:type="numbering" w:customStyle="1" w:styleId="Zaimportowanystyl1">
    <w:name w:val="Zaimportowany styl 1"/>
    <w:pPr>
      <w:numPr>
        <w:numId w:val="1"/>
      </w:numPr>
    </w:pPr>
  </w:style>
  <w:style w:type="numbering" w:customStyle="1" w:styleId="Zaimportowanystyl2">
    <w:name w:val="Zaimportowany styl 2"/>
    <w:pPr>
      <w:numPr>
        <w:numId w:val="3"/>
      </w:numPr>
    </w:pPr>
  </w:style>
  <w:style w:type="numbering" w:customStyle="1" w:styleId="Zaimportowanystyl3">
    <w:name w:val="Zaimportowany styl 3"/>
    <w:pPr>
      <w:numPr>
        <w:numId w:val="6"/>
      </w:numPr>
    </w:pPr>
  </w:style>
  <w:style w:type="numbering" w:customStyle="1" w:styleId="Zaimportowanystyl4">
    <w:name w:val="Zaimportowany styl 4"/>
    <w:pPr>
      <w:numPr>
        <w:numId w:val="8"/>
      </w:numPr>
    </w:pPr>
  </w:style>
  <w:style w:type="numbering" w:customStyle="1" w:styleId="Zaimportowanystyl5">
    <w:name w:val="Zaimportowany styl 5"/>
    <w:pPr>
      <w:numPr>
        <w:numId w:val="11"/>
      </w:numPr>
    </w:pPr>
  </w:style>
  <w:style w:type="paragraph" w:customStyle="1" w:styleId="Domylne">
    <w:name w:val="Domyślne"/>
    <w:rPr>
      <w:rFonts w:ascii="Helvetica" w:eastAsia="Helvetica" w:hAnsi="Helvetica" w:cs="Helvetica"/>
      <w:color w:val="000000"/>
      <w:sz w:val="22"/>
      <w:szCs w:val="22"/>
    </w:rPr>
  </w:style>
  <w:style w:type="numbering" w:customStyle="1" w:styleId="Zaimportowanystyl6">
    <w:name w:val="Zaimportowany styl 6"/>
    <w:pPr>
      <w:numPr>
        <w:numId w:val="14"/>
      </w:numPr>
    </w:pPr>
  </w:style>
  <w:style w:type="numbering" w:customStyle="1" w:styleId="Zaimportowanystyl7">
    <w:name w:val="Zaimportowany styl 7"/>
    <w:pPr>
      <w:numPr>
        <w:numId w:val="16"/>
      </w:numPr>
    </w:pPr>
  </w:style>
  <w:style w:type="paragraph" w:styleId="Tekstpodstawowy3">
    <w:name w:val="Body Text 3"/>
    <w:pPr>
      <w:spacing w:after="120"/>
    </w:pPr>
    <w:rPr>
      <w:rFonts w:cs="Arial Unicode MS"/>
      <w:color w:val="000000"/>
      <w:sz w:val="16"/>
      <w:szCs w:val="16"/>
      <w:u w:color="000000"/>
    </w:rPr>
  </w:style>
  <w:style w:type="numbering" w:customStyle="1" w:styleId="Zaimportowanystyl8">
    <w:name w:val="Zaimportowany styl 8"/>
    <w:pPr>
      <w:numPr>
        <w:numId w:val="19"/>
      </w:numPr>
    </w:pPr>
  </w:style>
  <w:style w:type="numbering" w:customStyle="1" w:styleId="Zaimportowanystyl9">
    <w:name w:val="Zaimportowany styl 9"/>
    <w:pPr>
      <w:numPr>
        <w:numId w:val="21"/>
      </w:numPr>
    </w:pPr>
  </w:style>
  <w:style w:type="numbering" w:customStyle="1" w:styleId="Zaimportowanystyl10">
    <w:name w:val="Zaimportowany styl 10"/>
    <w:pPr>
      <w:numPr>
        <w:numId w:val="25"/>
      </w:numPr>
    </w:pPr>
  </w:style>
  <w:style w:type="numbering" w:customStyle="1" w:styleId="Zaimportowanystyl11">
    <w:name w:val="Zaimportowany styl 11"/>
    <w:pPr>
      <w:numPr>
        <w:numId w:val="28"/>
      </w:numPr>
    </w:pPr>
  </w:style>
  <w:style w:type="numbering" w:customStyle="1" w:styleId="Zaimportowanystyl12">
    <w:name w:val="Zaimportowany styl 12"/>
    <w:pPr>
      <w:numPr>
        <w:numId w:val="30"/>
      </w:numPr>
    </w:pPr>
  </w:style>
  <w:style w:type="numbering" w:customStyle="1" w:styleId="Zaimportowanystyl13">
    <w:name w:val="Zaimportowany styl 13"/>
    <w:pPr>
      <w:numPr>
        <w:numId w:val="32"/>
      </w:numPr>
    </w:pPr>
  </w:style>
  <w:style w:type="numbering" w:customStyle="1" w:styleId="Zaimportowanystyl14">
    <w:name w:val="Zaimportowany styl 14"/>
    <w:pPr>
      <w:numPr>
        <w:numId w:val="34"/>
      </w:numPr>
    </w:pPr>
  </w:style>
  <w:style w:type="numbering" w:customStyle="1" w:styleId="Zaimportowanystyl15">
    <w:name w:val="Zaimportowany styl 15"/>
    <w:pPr>
      <w:numPr>
        <w:numId w:val="36"/>
      </w:numPr>
    </w:pPr>
  </w:style>
  <w:style w:type="numbering" w:customStyle="1" w:styleId="Zaimportowanystyl16">
    <w:name w:val="Zaimportowany styl 16"/>
    <w:pPr>
      <w:numPr>
        <w:numId w:val="41"/>
      </w:numPr>
    </w:pPr>
  </w:style>
  <w:style w:type="numbering" w:customStyle="1" w:styleId="Zaimportowanystyl17">
    <w:name w:val="Zaimportowany styl 17"/>
    <w:pPr>
      <w:numPr>
        <w:numId w:val="43"/>
      </w:numPr>
    </w:pPr>
  </w:style>
  <w:style w:type="numbering" w:customStyle="1" w:styleId="Zaimportowanystyl18">
    <w:name w:val="Zaimportowany styl 18"/>
    <w:pPr>
      <w:numPr>
        <w:numId w:val="45"/>
      </w:numPr>
    </w:pPr>
  </w:style>
  <w:style w:type="numbering" w:customStyle="1" w:styleId="Zaimportowanystyl19">
    <w:name w:val="Zaimportowany styl 19"/>
    <w:pPr>
      <w:numPr>
        <w:numId w:val="49"/>
      </w:numPr>
    </w:pPr>
  </w:style>
  <w:style w:type="numbering" w:customStyle="1" w:styleId="Zaimportowanystyl20">
    <w:name w:val="Zaimportowany styl 20"/>
    <w:pPr>
      <w:numPr>
        <w:numId w:val="51"/>
      </w:numPr>
    </w:pPr>
  </w:style>
  <w:style w:type="numbering" w:customStyle="1" w:styleId="Zaimportowanystyl21">
    <w:name w:val="Zaimportowany styl 21"/>
    <w:pPr>
      <w:numPr>
        <w:numId w:val="53"/>
      </w:numPr>
    </w:pPr>
  </w:style>
  <w:style w:type="paragraph" w:styleId="Tekstpodstawowy2">
    <w:name w:val="Body Text 2"/>
    <w:pPr>
      <w:spacing w:after="120" w:line="480" w:lineRule="auto"/>
    </w:pPr>
    <w:rPr>
      <w:rFonts w:cs="Arial Unicode MS"/>
      <w:color w:val="000000"/>
      <w:sz w:val="24"/>
      <w:szCs w:val="24"/>
      <w:u w:color="000000"/>
    </w:rPr>
  </w:style>
  <w:style w:type="numbering" w:customStyle="1" w:styleId="Zaimportowanystyl22">
    <w:name w:val="Zaimportowany styl 22"/>
    <w:pPr>
      <w:numPr>
        <w:numId w:val="57"/>
      </w:numPr>
    </w:pPr>
  </w:style>
  <w:style w:type="numbering" w:customStyle="1" w:styleId="Zaimportowanystyl23">
    <w:name w:val="Zaimportowany styl 23"/>
    <w:pPr>
      <w:numPr>
        <w:numId w:val="59"/>
      </w:numPr>
    </w:pPr>
  </w:style>
  <w:style w:type="numbering" w:customStyle="1" w:styleId="Zaimportowanystyl24">
    <w:name w:val="Zaimportowany styl 24"/>
    <w:pPr>
      <w:numPr>
        <w:numId w:val="62"/>
      </w:numPr>
    </w:pPr>
  </w:style>
  <w:style w:type="numbering" w:customStyle="1" w:styleId="Zaimportowanystyl25">
    <w:name w:val="Zaimportowany styl 25"/>
    <w:pPr>
      <w:numPr>
        <w:numId w:val="65"/>
      </w:numPr>
    </w:pPr>
  </w:style>
  <w:style w:type="numbering" w:customStyle="1" w:styleId="Zaimportowanystyl26">
    <w:name w:val="Zaimportowany styl 26"/>
    <w:pPr>
      <w:numPr>
        <w:numId w:val="67"/>
      </w:numPr>
    </w:pPr>
  </w:style>
  <w:style w:type="numbering" w:customStyle="1" w:styleId="Zaimportowanystyl27">
    <w:name w:val="Zaimportowany styl 27"/>
    <w:pPr>
      <w:numPr>
        <w:numId w:val="69"/>
      </w:numPr>
    </w:pPr>
  </w:style>
  <w:style w:type="numbering" w:customStyle="1" w:styleId="Zaimportowanystyl28">
    <w:name w:val="Zaimportowany styl 28"/>
    <w:pPr>
      <w:numPr>
        <w:numId w:val="72"/>
      </w:numPr>
    </w:pPr>
  </w:style>
  <w:style w:type="numbering" w:customStyle="1" w:styleId="Zaimportowanystyl29">
    <w:name w:val="Zaimportowany styl 29"/>
    <w:pPr>
      <w:numPr>
        <w:numId w:val="74"/>
      </w:numPr>
    </w:pPr>
  </w:style>
  <w:style w:type="numbering" w:customStyle="1" w:styleId="Zaimportowanystyl30">
    <w:name w:val="Zaimportowany styl 30"/>
    <w:pPr>
      <w:numPr>
        <w:numId w:val="76"/>
      </w:numPr>
    </w:pPr>
  </w:style>
  <w:style w:type="paragraph" w:customStyle="1" w:styleId="Default">
    <w:name w:val="Default"/>
    <w:rPr>
      <w:rFonts w:cs="Arial Unicode MS"/>
      <w:color w:val="000000"/>
      <w:sz w:val="24"/>
      <w:szCs w:val="24"/>
      <w:u w:color="000000"/>
    </w:rPr>
  </w:style>
  <w:style w:type="paragraph" w:styleId="Akapitzlist">
    <w:name w:val="List Paragraph"/>
    <w:pPr>
      <w:spacing w:after="200" w:line="276" w:lineRule="auto"/>
      <w:ind w:left="720"/>
    </w:pPr>
    <w:rPr>
      <w:rFonts w:ascii="Arial" w:hAnsi="Arial" w:cs="Arial Unicode MS"/>
      <w:color w:val="000000"/>
      <w:sz w:val="22"/>
      <w:szCs w:val="22"/>
      <w:u w:color="000000"/>
    </w:rPr>
  </w:style>
  <w:style w:type="numbering" w:customStyle="1" w:styleId="Zaimportowanystyl31">
    <w:name w:val="Zaimportowany styl 31"/>
    <w:pPr>
      <w:numPr>
        <w:numId w:val="78"/>
      </w:numPr>
    </w:pPr>
  </w:style>
  <w:style w:type="character" w:customStyle="1" w:styleId="Hyperlink0">
    <w:name w:val="Hyperlink.0"/>
    <w:basedOn w:val="Numerstrony"/>
    <w:rPr>
      <w:color w:val="000000"/>
      <w:u w:val="single" w:color="000000"/>
    </w:rPr>
  </w:style>
  <w:style w:type="numbering" w:customStyle="1" w:styleId="Zaimportowanystyl32">
    <w:name w:val="Zaimportowany styl 32"/>
    <w:pPr>
      <w:numPr>
        <w:numId w:val="80"/>
      </w:numPr>
    </w:pPr>
  </w:style>
  <w:style w:type="paragraph" w:styleId="Tekstkomentarza">
    <w:name w:val="annotation text"/>
    <w:basedOn w:val="Normalny"/>
    <w:link w:val="TekstkomentarzaZnak"/>
    <w:uiPriority w:val="99"/>
    <w:semiHidden/>
    <w:unhideWhenUsed/>
    <w:rPr>
      <w:sz w:val="20"/>
      <w:szCs w:val="20"/>
    </w:rPr>
  </w:style>
  <w:style w:type="character" w:customStyle="1" w:styleId="TekstkomentarzaZnak">
    <w:name w:val="Tekst komentarza Znak"/>
    <w:basedOn w:val="Domylnaczcionkaakapitu"/>
    <w:link w:val="Tekstkomentarza"/>
    <w:uiPriority w:val="99"/>
    <w:semiHidden/>
    <w:rPr>
      <w:rFonts w:cs="Arial Unicode MS"/>
      <w:color w:val="000000"/>
      <w:u w:color="000000"/>
    </w:rPr>
  </w:style>
  <w:style w:type="character" w:styleId="Odwoaniedokomentarza">
    <w:name w:val="annotation reference"/>
    <w:basedOn w:val="Domylnaczcionkaakapitu"/>
    <w:uiPriority w:val="99"/>
    <w:semiHidden/>
    <w:unhideWhenUsed/>
    <w:rPr>
      <w:sz w:val="16"/>
      <w:szCs w:val="16"/>
    </w:rPr>
  </w:style>
  <w:style w:type="paragraph" w:styleId="Tekstdymka">
    <w:name w:val="Balloon Text"/>
    <w:basedOn w:val="Normalny"/>
    <w:link w:val="TekstdymkaZnak"/>
    <w:uiPriority w:val="99"/>
    <w:semiHidden/>
    <w:unhideWhenUsed/>
    <w:rsid w:val="00D64ED6"/>
    <w:rPr>
      <w:rFonts w:ascii="Tahoma" w:hAnsi="Tahoma" w:cs="Tahoma"/>
      <w:sz w:val="16"/>
      <w:szCs w:val="16"/>
    </w:rPr>
  </w:style>
  <w:style w:type="character" w:customStyle="1" w:styleId="TekstdymkaZnak">
    <w:name w:val="Tekst dymka Znak"/>
    <w:basedOn w:val="Domylnaczcionkaakapitu"/>
    <w:link w:val="Tekstdymka"/>
    <w:uiPriority w:val="99"/>
    <w:semiHidden/>
    <w:rsid w:val="00D64ED6"/>
    <w:rPr>
      <w:rFonts w:ascii="Tahoma" w:hAnsi="Tahoma" w:cs="Tahoma"/>
      <w:color w:val="000000"/>
      <w:sz w:val="16"/>
      <w:szCs w:val="16"/>
      <w:u w:color="000000"/>
    </w:rPr>
  </w:style>
  <w:style w:type="paragraph" w:styleId="Tematkomentarza">
    <w:name w:val="annotation subject"/>
    <w:basedOn w:val="Tekstkomentarza"/>
    <w:next w:val="Tekstkomentarza"/>
    <w:link w:val="TematkomentarzaZnak"/>
    <w:uiPriority w:val="99"/>
    <w:semiHidden/>
    <w:unhideWhenUsed/>
    <w:rsid w:val="001C58A0"/>
    <w:rPr>
      <w:b/>
      <w:bCs/>
    </w:rPr>
  </w:style>
  <w:style w:type="character" w:customStyle="1" w:styleId="TematkomentarzaZnak">
    <w:name w:val="Temat komentarza Znak"/>
    <w:basedOn w:val="TekstkomentarzaZnak"/>
    <w:link w:val="Tematkomentarza"/>
    <w:uiPriority w:val="99"/>
    <w:semiHidden/>
    <w:rsid w:val="001C58A0"/>
    <w:rPr>
      <w:rFonts w:cs="Arial Unicode MS"/>
      <w:b/>
      <w:bCs/>
      <w:color w:val="000000"/>
      <w:u w:color="000000"/>
    </w:rPr>
  </w:style>
  <w:style w:type="paragraph" w:styleId="Nagwek">
    <w:name w:val="header"/>
    <w:basedOn w:val="Normalny"/>
    <w:link w:val="NagwekZnak"/>
    <w:uiPriority w:val="99"/>
    <w:unhideWhenUsed/>
    <w:rsid w:val="00D41DEC"/>
    <w:pPr>
      <w:tabs>
        <w:tab w:val="center" w:pos="4536"/>
        <w:tab w:val="right" w:pos="9072"/>
      </w:tabs>
    </w:pPr>
  </w:style>
  <w:style w:type="character" w:customStyle="1" w:styleId="NagwekZnak">
    <w:name w:val="Nagłówek Znak"/>
    <w:basedOn w:val="Domylnaczcionkaakapitu"/>
    <w:link w:val="Nagwek"/>
    <w:uiPriority w:val="99"/>
    <w:rsid w:val="00D41DEC"/>
    <w:rPr>
      <w:rFonts w:cs="Arial Unicode MS"/>
      <w:color w:val="000000"/>
      <w:sz w:val="24"/>
      <w:szCs w:val="24"/>
      <w:u w:color="000000"/>
    </w:rPr>
  </w:style>
  <w:style w:type="character" w:styleId="Nierozpoznanawzmianka">
    <w:name w:val="Unresolved Mention"/>
    <w:basedOn w:val="Domylnaczcionkaakapitu"/>
    <w:uiPriority w:val="99"/>
    <w:semiHidden/>
    <w:unhideWhenUsed/>
    <w:rsid w:val="00902A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E430F0-CF04-439E-8989-88DA778FE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TotalTime>
  <Pages>1</Pages>
  <Words>5773</Words>
  <Characters>34640</Characters>
  <Application>Microsoft Office Word</Application>
  <DocSecurity>0</DocSecurity>
  <Lines>288</Lines>
  <Paragraphs>80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40333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Radców Prawnych Zygmunt Jerzmanowski i wspólnicy sp. k.</dc:creator>
  <cp:lastModifiedBy>ZWiK_1</cp:lastModifiedBy>
  <cp:revision>19</cp:revision>
  <cp:lastPrinted>2017-07-06T08:48:00Z</cp:lastPrinted>
  <dcterms:created xsi:type="dcterms:W3CDTF">2019-05-10T06:57:00Z</dcterms:created>
  <dcterms:modified xsi:type="dcterms:W3CDTF">2019-07-15T10:04:00Z</dcterms:modified>
</cp:coreProperties>
</file>